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34" w:rsidRPr="007F2734" w:rsidRDefault="007F2734" w:rsidP="007F2734">
      <w:pPr>
        <w:jc w:val="center"/>
        <w:rPr>
          <w:rFonts w:ascii="Times New Roman" w:hAnsi="Times New Roman" w:cs="Times New Roman"/>
          <w:b/>
          <w:bCs/>
          <w:sz w:val="32"/>
          <w:szCs w:val="32"/>
          <w:lang w:val="uk-UA"/>
        </w:rPr>
      </w:pPr>
      <w:r w:rsidRPr="007F2734">
        <w:rPr>
          <w:rFonts w:ascii="Times New Roman" w:hAnsi="Times New Roman" w:cs="Times New Roman"/>
          <w:b/>
          <w:bCs/>
          <w:sz w:val="32"/>
          <w:szCs w:val="32"/>
        </w:rPr>
        <w:t xml:space="preserve">Закон України «Про запобігання корупції» </w:t>
      </w:r>
    </w:p>
    <w:p w:rsidR="007F2734" w:rsidRPr="007F2734" w:rsidRDefault="007F2734" w:rsidP="007F2734">
      <w:pPr>
        <w:jc w:val="center"/>
        <w:rPr>
          <w:rFonts w:ascii="Times New Roman" w:hAnsi="Times New Roman" w:cs="Times New Roman"/>
          <w:b/>
          <w:bCs/>
          <w:sz w:val="32"/>
          <w:szCs w:val="32"/>
          <w:lang w:val="uk-UA"/>
        </w:rPr>
      </w:pPr>
      <w:r w:rsidRPr="007F2734">
        <w:rPr>
          <w:rFonts w:ascii="Times New Roman" w:hAnsi="Times New Roman" w:cs="Times New Roman"/>
          <w:b/>
          <w:bCs/>
          <w:sz w:val="32"/>
          <w:szCs w:val="32"/>
        </w:rPr>
        <w:t>від 19.04.2020 № 1700-VII (витяг)</w:t>
      </w:r>
      <w:bookmarkStart w:id="0" w:name="_GoBack"/>
      <w:bookmarkEnd w:id="0"/>
    </w:p>
    <w:p w:rsidR="003E0071" w:rsidRPr="003E0071" w:rsidRDefault="003E0071" w:rsidP="003E0071">
      <w:pPr>
        <w:jc w:val="both"/>
        <w:rPr>
          <w:rFonts w:ascii="Times New Roman" w:hAnsi="Times New Roman" w:cs="Times New Roman"/>
          <w:sz w:val="28"/>
          <w:szCs w:val="28"/>
        </w:rPr>
      </w:pPr>
      <w:r w:rsidRPr="003E0071">
        <w:rPr>
          <w:rFonts w:ascii="Times New Roman" w:hAnsi="Times New Roman" w:cs="Times New Roman"/>
          <w:b/>
          <w:bCs/>
          <w:sz w:val="28"/>
          <w:szCs w:val="28"/>
        </w:rPr>
        <w:t>Стаття 45. </w:t>
      </w:r>
      <w:r w:rsidRPr="003E0071">
        <w:rPr>
          <w:rFonts w:ascii="Times New Roman" w:hAnsi="Times New Roman" w:cs="Times New Roman"/>
          <w:sz w:val="28"/>
          <w:szCs w:val="28"/>
        </w:rPr>
        <w:t>Подання декларацій осіб, уповноважених на виконання функцій держави або місцевого самоврядування</w:t>
      </w:r>
    </w:p>
    <w:p w:rsidR="003E0071" w:rsidRPr="003E0071" w:rsidRDefault="003E0071" w:rsidP="003E0071">
      <w:pPr>
        <w:jc w:val="both"/>
        <w:rPr>
          <w:rFonts w:ascii="Times New Roman" w:hAnsi="Times New Roman" w:cs="Times New Roman"/>
          <w:sz w:val="28"/>
          <w:szCs w:val="28"/>
        </w:rPr>
      </w:pPr>
      <w:bookmarkStart w:id="1" w:name="n440"/>
      <w:bookmarkEnd w:id="1"/>
      <w:r w:rsidRPr="003E0071">
        <w:rPr>
          <w:rFonts w:ascii="Times New Roman" w:hAnsi="Times New Roman" w:cs="Times New Roman"/>
          <w:sz w:val="28"/>
          <w:szCs w:val="28"/>
        </w:rPr>
        <w:t>1. Особи, зазначені у </w:t>
      </w:r>
      <w:hyperlink r:id="rId5" w:anchor="n26" w:history="1">
        <w:r w:rsidRPr="003E0071">
          <w:rPr>
            <w:rStyle w:val="a3"/>
            <w:rFonts w:ascii="Times New Roman" w:hAnsi="Times New Roman" w:cs="Times New Roman"/>
            <w:sz w:val="28"/>
            <w:szCs w:val="28"/>
          </w:rPr>
          <w:t>пункті 1</w:t>
        </w:r>
      </w:hyperlink>
      <w:r w:rsidRPr="003E0071">
        <w:rPr>
          <w:rFonts w:ascii="Times New Roman" w:hAnsi="Times New Roman" w:cs="Times New Roman"/>
          <w:sz w:val="28"/>
          <w:szCs w:val="28"/>
        </w:rPr>
        <w:t>, </w:t>
      </w:r>
      <w:hyperlink r:id="rId6" w:anchor="n38" w:history="1">
        <w:r w:rsidRPr="003E0071">
          <w:rPr>
            <w:rStyle w:val="a3"/>
            <w:rFonts w:ascii="Times New Roman" w:hAnsi="Times New Roman" w:cs="Times New Roman"/>
            <w:sz w:val="28"/>
            <w:szCs w:val="28"/>
          </w:rPr>
          <w:t>підпунктах "а"</w:t>
        </w:r>
      </w:hyperlink>
      <w:r w:rsidRPr="003E0071">
        <w:rPr>
          <w:rFonts w:ascii="Times New Roman" w:hAnsi="Times New Roman" w:cs="Times New Roman"/>
          <w:sz w:val="28"/>
          <w:szCs w:val="28"/>
        </w:rPr>
        <w:t> і </w:t>
      </w:r>
      <w:hyperlink r:id="rId7" w:anchor="n1061" w:history="1">
        <w:r w:rsidRPr="003E0071">
          <w:rPr>
            <w:rStyle w:val="a3"/>
            <w:rFonts w:ascii="Times New Roman" w:hAnsi="Times New Roman" w:cs="Times New Roman"/>
            <w:sz w:val="28"/>
            <w:szCs w:val="28"/>
          </w:rPr>
          <w:t>"в"</w:t>
        </w:r>
      </w:hyperlink>
      <w:r w:rsidRPr="003E0071">
        <w:rPr>
          <w:rFonts w:ascii="Times New Roman" w:hAnsi="Times New Roman" w:cs="Times New Roman"/>
          <w:sz w:val="28"/>
          <w:szCs w:val="28"/>
        </w:rPr>
        <w:t> пункту 2 частини першої статті 3 цього Закону, зобов’язані щорічно до 1 квітня подавати шляхом заповнення на офіційному веб-сайті Національного агентства </w:t>
      </w:r>
      <w:hyperlink r:id="rId8" w:anchor="n4" w:tgtFrame="_blank" w:history="1">
        <w:r w:rsidRPr="003E0071">
          <w:rPr>
            <w:rStyle w:val="a3"/>
            <w:rFonts w:ascii="Times New Roman" w:hAnsi="Times New Roman" w:cs="Times New Roman"/>
            <w:sz w:val="28"/>
            <w:szCs w:val="28"/>
          </w:rPr>
          <w:t>декларацію</w:t>
        </w:r>
      </w:hyperlink>
      <w:r w:rsidRPr="003E0071">
        <w:rPr>
          <w:rFonts w:ascii="Times New Roman" w:hAnsi="Times New Roman" w:cs="Times New Roman"/>
          <w:sz w:val="28"/>
          <w:szCs w:val="28"/>
        </w:rPr>
        <w:t>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3E0071" w:rsidRPr="003E0071" w:rsidRDefault="003E0071" w:rsidP="003E0071">
      <w:pPr>
        <w:jc w:val="both"/>
        <w:rPr>
          <w:rFonts w:ascii="Times New Roman" w:hAnsi="Times New Roman" w:cs="Times New Roman"/>
          <w:sz w:val="28"/>
          <w:szCs w:val="28"/>
        </w:rPr>
      </w:pPr>
      <w:bookmarkStart w:id="2" w:name="n1114"/>
      <w:bookmarkEnd w:id="2"/>
      <w:r w:rsidRPr="003E0071">
        <w:rPr>
          <w:rFonts w:ascii="Times New Roman" w:hAnsi="Times New Roman" w:cs="Times New Roman"/>
          <w:i/>
          <w:iCs/>
          <w:sz w:val="28"/>
          <w:szCs w:val="28"/>
        </w:rPr>
        <w:t>{Частина перша статті 45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Законами </w:t>
      </w:r>
      <w:hyperlink r:id="rId9" w:anchor="n26"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r w:rsidRPr="003E0071">
        <w:rPr>
          <w:rFonts w:ascii="Times New Roman" w:hAnsi="Times New Roman" w:cs="Times New Roman"/>
          <w:sz w:val="28"/>
          <w:szCs w:val="28"/>
        </w:rPr>
        <w:t> </w:t>
      </w:r>
      <w:hyperlink r:id="rId10" w:anchor="n370"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3" w:name="n441"/>
      <w:bookmarkEnd w:id="3"/>
      <w:r w:rsidRPr="003E0071">
        <w:rPr>
          <w:rFonts w:ascii="Times New Roman" w:hAnsi="Times New Roman" w:cs="Times New Roman"/>
          <w:sz w:val="28"/>
          <w:szCs w:val="28"/>
        </w:rPr>
        <w:t>2. Особи, зазначені у пункті 1, </w:t>
      </w:r>
      <w:hyperlink r:id="rId11" w:anchor="n38" w:history="1">
        <w:r w:rsidRPr="003E0071">
          <w:rPr>
            <w:rStyle w:val="a3"/>
            <w:rFonts w:ascii="Times New Roman" w:hAnsi="Times New Roman" w:cs="Times New Roman"/>
            <w:sz w:val="28"/>
            <w:szCs w:val="28"/>
          </w:rPr>
          <w:t>підпунктах "а"</w:t>
        </w:r>
      </w:hyperlink>
      <w:r w:rsidRPr="003E0071">
        <w:rPr>
          <w:rFonts w:ascii="Times New Roman" w:hAnsi="Times New Roman" w:cs="Times New Roman"/>
          <w:sz w:val="28"/>
          <w:szCs w:val="28"/>
        </w:rPr>
        <w:t> і </w:t>
      </w:r>
      <w:hyperlink r:id="rId12" w:anchor="n1061" w:history="1">
        <w:r w:rsidRPr="003E0071">
          <w:rPr>
            <w:rStyle w:val="a3"/>
            <w:rFonts w:ascii="Times New Roman" w:hAnsi="Times New Roman" w:cs="Times New Roman"/>
            <w:sz w:val="28"/>
            <w:szCs w:val="28"/>
          </w:rPr>
          <w:t>"в"</w:t>
        </w:r>
      </w:hyperlink>
      <w:r w:rsidRPr="003E0071">
        <w:rPr>
          <w:rFonts w:ascii="Times New Roman" w:hAnsi="Times New Roman" w:cs="Times New Roman"/>
          <w:sz w:val="28"/>
          <w:szCs w:val="28"/>
        </w:rPr>
        <w:t>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3E0071" w:rsidRPr="003E0071" w:rsidRDefault="003E0071" w:rsidP="003E0071">
      <w:pPr>
        <w:jc w:val="both"/>
        <w:rPr>
          <w:rFonts w:ascii="Times New Roman" w:hAnsi="Times New Roman" w:cs="Times New Roman"/>
          <w:sz w:val="28"/>
          <w:szCs w:val="28"/>
        </w:rPr>
      </w:pPr>
      <w:bookmarkStart w:id="4" w:name="n1115"/>
      <w:bookmarkEnd w:id="4"/>
      <w:r w:rsidRPr="003E0071">
        <w:rPr>
          <w:rFonts w:ascii="Times New Roman" w:hAnsi="Times New Roman" w:cs="Times New Roman"/>
          <w:i/>
          <w:iCs/>
          <w:sz w:val="28"/>
          <w:szCs w:val="28"/>
        </w:rPr>
        <w:t>{Абзац перший частини другої статті 45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13" w:anchor="n28"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5" w:name="n442"/>
      <w:bookmarkEnd w:id="5"/>
      <w:r w:rsidRPr="003E0071">
        <w:rPr>
          <w:rFonts w:ascii="Times New Roman" w:hAnsi="Times New Roman" w:cs="Times New Roman"/>
          <w:sz w:val="28"/>
          <w:szCs w:val="28"/>
        </w:rPr>
        <w:t>Особи, які припинили діяльність, пов’язану з виконанням функцій держави або місцевого самоврядування, або іншу діяльність, зазначену у </w:t>
      </w:r>
      <w:hyperlink r:id="rId14" w:anchor="n38" w:history="1">
        <w:r w:rsidRPr="003E0071">
          <w:rPr>
            <w:rStyle w:val="a3"/>
            <w:rFonts w:ascii="Times New Roman" w:hAnsi="Times New Roman" w:cs="Times New Roman"/>
            <w:sz w:val="28"/>
            <w:szCs w:val="28"/>
          </w:rPr>
          <w:t>підпунктах "а"</w:t>
        </w:r>
      </w:hyperlink>
      <w:r w:rsidRPr="003E0071">
        <w:rPr>
          <w:rFonts w:ascii="Times New Roman" w:hAnsi="Times New Roman" w:cs="Times New Roman"/>
          <w:sz w:val="28"/>
          <w:szCs w:val="28"/>
        </w:rPr>
        <w:t> і </w:t>
      </w:r>
      <w:hyperlink r:id="rId15" w:anchor="n1061" w:history="1">
        <w:r w:rsidRPr="003E0071">
          <w:rPr>
            <w:rStyle w:val="a3"/>
            <w:rFonts w:ascii="Times New Roman" w:hAnsi="Times New Roman" w:cs="Times New Roman"/>
            <w:sz w:val="28"/>
            <w:szCs w:val="28"/>
          </w:rPr>
          <w:t>"в"</w:t>
        </w:r>
      </w:hyperlink>
      <w:r w:rsidRPr="003E0071">
        <w:rPr>
          <w:rFonts w:ascii="Times New Roman" w:hAnsi="Times New Roman" w:cs="Times New Roman"/>
          <w:sz w:val="28"/>
          <w:szCs w:val="28"/>
        </w:rPr>
        <w:t> пункту 2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3E0071" w:rsidRPr="003E0071" w:rsidRDefault="003E0071" w:rsidP="003E0071">
      <w:pPr>
        <w:jc w:val="both"/>
        <w:rPr>
          <w:rFonts w:ascii="Times New Roman" w:hAnsi="Times New Roman" w:cs="Times New Roman"/>
          <w:sz w:val="28"/>
          <w:szCs w:val="28"/>
        </w:rPr>
      </w:pPr>
      <w:bookmarkStart w:id="6" w:name="n1116"/>
      <w:bookmarkEnd w:id="6"/>
      <w:r w:rsidRPr="003E0071">
        <w:rPr>
          <w:rFonts w:ascii="Times New Roman" w:hAnsi="Times New Roman" w:cs="Times New Roman"/>
          <w:i/>
          <w:iCs/>
          <w:sz w:val="28"/>
          <w:szCs w:val="28"/>
        </w:rPr>
        <w:t>{Абзац другий частини другої статті 45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16" w:anchor="n29"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7" w:name="n1421"/>
      <w:bookmarkEnd w:id="7"/>
      <w:r w:rsidRPr="003E0071">
        <w:rPr>
          <w:rFonts w:ascii="Times New Roman" w:hAnsi="Times New Roman" w:cs="Times New Roman"/>
          <w:i/>
          <w:iCs/>
          <w:sz w:val="28"/>
          <w:szCs w:val="28"/>
        </w:rPr>
        <w:t>{Частина друга статті 45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17" w:anchor="n370"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8" w:name="n443"/>
      <w:bookmarkEnd w:id="8"/>
      <w:r w:rsidRPr="003E0071">
        <w:rPr>
          <w:rFonts w:ascii="Times New Roman" w:hAnsi="Times New Roman" w:cs="Times New Roman"/>
          <w:sz w:val="28"/>
          <w:szCs w:val="28"/>
        </w:rPr>
        <w:t>3. Особа, яка претендує на зайняття посади, зазначеної у </w:t>
      </w:r>
      <w:hyperlink r:id="rId18" w:anchor="n26" w:history="1">
        <w:r w:rsidRPr="003E0071">
          <w:rPr>
            <w:rStyle w:val="a3"/>
            <w:rFonts w:ascii="Times New Roman" w:hAnsi="Times New Roman" w:cs="Times New Roman"/>
            <w:sz w:val="28"/>
            <w:szCs w:val="28"/>
          </w:rPr>
          <w:t>пункті 1</w:t>
        </w:r>
      </w:hyperlink>
      <w:r w:rsidRPr="003E0071">
        <w:rPr>
          <w:rFonts w:ascii="Times New Roman" w:hAnsi="Times New Roman" w:cs="Times New Roman"/>
          <w:sz w:val="28"/>
          <w:szCs w:val="28"/>
        </w:rPr>
        <w:t>, </w:t>
      </w:r>
      <w:hyperlink r:id="rId19" w:anchor="n38" w:history="1">
        <w:r w:rsidRPr="003E0071">
          <w:rPr>
            <w:rStyle w:val="a3"/>
            <w:rFonts w:ascii="Times New Roman" w:hAnsi="Times New Roman" w:cs="Times New Roman"/>
            <w:sz w:val="28"/>
            <w:szCs w:val="28"/>
          </w:rPr>
          <w:t>підпункті "а"</w:t>
        </w:r>
      </w:hyperlink>
      <w:r w:rsidRPr="003E0071">
        <w:rPr>
          <w:rFonts w:ascii="Times New Roman" w:hAnsi="Times New Roman" w:cs="Times New Roman"/>
          <w:sz w:val="28"/>
          <w:szCs w:val="28"/>
        </w:rPr>
        <w:t> 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3E0071" w:rsidRPr="003E0071" w:rsidRDefault="003E0071" w:rsidP="003E0071">
      <w:pPr>
        <w:jc w:val="both"/>
        <w:rPr>
          <w:rFonts w:ascii="Times New Roman" w:hAnsi="Times New Roman" w:cs="Times New Roman"/>
          <w:sz w:val="28"/>
          <w:szCs w:val="28"/>
        </w:rPr>
      </w:pPr>
      <w:bookmarkStart w:id="9" w:name="n1118"/>
      <w:bookmarkEnd w:id="9"/>
      <w:r w:rsidRPr="003E0071">
        <w:rPr>
          <w:rFonts w:ascii="Times New Roman" w:hAnsi="Times New Roman" w:cs="Times New Roman"/>
          <w:sz w:val="28"/>
          <w:szCs w:val="28"/>
        </w:rPr>
        <w:lastRenderedPageBreak/>
        <w:t>Особи, зазначені у </w:t>
      </w:r>
      <w:hyperlink r:id="rId20" w:anchor="n1061" w:history="1">
        <w:r w:rsidRPr="003E0071">
          <w:rPr>
            <w:rStyle w:val="a3"/>
            <w:rFonts w:ascii="Times New Roman" w:hAnsi="Times New Roman" w:cs="Times New Roman"/>
            <w:sz w:val="28"/>
            <w:szCs w:val="28"/>
          </w:rPr>
          <w:t>підпункті "в"</w:t>
        </w:r>
      </w:hyperlink>
      <w:r w:rsidRPr="003E0071">
        <w:rPr>
          <w:rFonts w:ascii="Times New Roman" w:hAnsi="Times New Roman" w:cs="Times New Roman"/>
          <w:sz w:val="28"/>
          <w:szCs w:val="28"/>
        </w:rPr>
        <w:t>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або дисциплінарної комісії, утвореної відповідно до законів України </w:t>
      </w:r>
      <w:hyperlink r:id="rId21" w:tgtFrame="_blank" w:history="1">
        <w:r w:rsidRPr="003E0071">
          <w:rPr>
            <w:rStyle w:val="a3"/>
            <w:rFonts w:ascii="Times New Roman" w:hAnsi="Times New Roman" w:cs="Times New Roman"/>
            <w:sz w:val="28"/>
            <w:szCs w:val="28"/>
          </w:rPr>
          <w:t>"Про державну службу"</w:t>
        </w:r>
      </w:hyperlink>
      <w:r w:rsidRPr="003E0071">
        <w:rPr>
          <w:rFonts w:ascii="Times New Roman" w:hAnsi="Times New Roman" w:cs="Times New Roman"/>
          <w:sz w:val="28"/>
          <w:szCs w:val="28"/>
        </w:rPr>
        <w:t>, </w:t>
      </w:r>
      <w:hyperlink r:id="rId22" w:tgtFrame="_blank" w:history="1">
        <w:r w:rsidRPr="003E0071">
          <w:rPr>
            <w:rStyle w:val="a3"/>
            <w:rFonts w:ascii="Times New Roman" w:hAnsi="Times New Roman" w:cs="Times New Roman"/>
            <w:sz w:val="28"/>
            <w:szCs w:val="28"/>
          </w:rPr>
          <w:t>"Про службу в органах місцевого самоврядування"</w:t>
        </w:r>
      </w:hyperlink>
      <w:r w:rsidRPr="003E0071">
        <w:rPr>
          <w:rFonts w:ascii="Times New Roman" w:hAnsi="Times New Roman" w:cs="Times New Roman"/>
          <w:sz w:val="28"/>
          <w:szCs w:val="28"/>
        </w:rPr>
        <w:t>, цього та інших законів України, Громадської ради доброчесності, утвореної відповідно до </w:t>
      </w:r>
      <w:hyperlink r:id="rId23" w:tgtFrame="_blank" w:history="1">
        <w:r w:rsidRPr="003E0071">
          <w:rPr>
            <w:rStyle w:val="a3"/>
            <w:rFonts w:ascii="Times New Roman" w:hAnsi="Times New Roman" w:cs="Times New Roman"/>
            <w:sz w:val="28"/>
            <w:szCs w:val="28"/>
          </w:rPr>
          <w:t>Закону України</w:t>
        </w:r>
      </w:hyperlink>
      <w:r w:rsidRPr="003E0071">
        <w:rPr>
          <w:rFonts w:ascii="Times New Roman" w:hAnsi="Times New Roman" w:cs="Times New Roman"/>
          <w:sz w:val="28"/>
          <w:szCs w:val="28"/>
        </w:rPr>
        <w:t> "Про судоустрій і статус суддів", - протягом десяти календарних днів після входження (включення, залучення, обрання, призначення) до складу відповідної комісії, Громадської ради доброчесності.</w:t>
      </w:r>
    </w:p>
    <w:p w:rsidR="003E0071" w:rsidRPr="003E0071" w:rsidRDefault="003E0071" w:rsidP="003E0071">
      <w:pPr>
        <w:jc w:val="both"/>
        <w:rPr>
          <w:rFonts w:ascii="Times New Roman" w:hAnsi="Times New Roman" w:cs="Times New Roman"/>
          <w:sz w:val="28"/>
          <w:szCs w:val="28"/>
        </w:rPr>
      </w:pPr>
      <w:bookmarkStart w:id="10" w:name="n1422"/>
      <w:bookmarkEnd w:id="10"/>
      <w:r w:rsidRPr="003E0071">
        <w:rPr>
          <w:rFonts w:ascii="Times New Roman" w:hAnsi="Times New Roman" w:cs="Times New Roman"/>
          <w:i/>
          <w:iCs/>
          <w:sz w:val="28"/>
          <w:szCs w:val="28"/>
        </w:rPr>
        <w:t>{Абзац другий частини третьої статті 45 в редакції Закону </w:t>
      </w:r>
      <w:hyperlink r:id="rId24" w:anchor="n372"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i/>
          <w:iCs/>
          <w:sz w:val="28"/>
          <w:szCs w:val="28"/>
        </w:rPr>
      </w:pPr>
      <w:bookmarkStart w:id="11" w:name="n1119"/>
      <w:bookmarkEnd w:id="11"/>
      <w:r w:rsidRPr="003E0071">
        <w:rPr>
          <w:rFonts w:ascii="Times New Roman" w:hAnsi="Times New Roman" w:cs="Times New Roman"/>
          <w:i/>
          <w:iCs/>
          <w:sz w:val="28"/>
          <w:szCs w:val="28"/>
        </w:rPr>
        <w:t>{Абзац третій частини третьої статті 45 виключено на підставі Закону </w:t>
      </w:r>
      <w:hyperlink r:id="rId25" w:anchor="n374"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2" w:name="n1117"/>
      <w:bookmarkEnd w:id="12"/>
      <w:r w:rsidRPr="003E0071">
        <w:rPr>
          <w:rFonts w:ascii="Times New Roman" w:hAnsi="Times New Roman" w:cs="Times New Roman"/>
          <w:i/>
          <w:iCs/>
          <w:sz w:val="28"/>
          <w:szCs w:val="28"/>
        </w:rPr>
        <w:t>{Частина третя статті 45 в редакції</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Закону </w:t>
      </w:r>
      <w:hyperlink r:id="rId26" w:anchor="n30"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3" w:name="n444"/>
      <w:bookmarkEnd w:id="13"/>
      <w:r w:rsidRPr="003E0071">
        <w:rPr>
          <w:rFonts w:ascii="Times New Roman" w:hAnsi="Times New Roman" w:cs="Times New Roman"/>
          <w:sz w:val="28"/>
          <w:szCs w:val="28"/>
        </w:rPr>
        <w:t>4. Упродовж семи днів після подання декларації суб’єкт декларування має право подати виправлену декларацію, але не більше трьох разів.</w:t>
      </w:r>
    </w:p>
    <w:p w:rsidR="003E0071" w:rsidRPr="003E0071" w:rsidRDefault="003E0071" w:rsidP="003E0071">
      <w:pPr>
        <w:jc w:val="both"/>
        <w:rPr>
          <w:rFonts w:ascii="Times New Roman" w:hAnsi="Times New Roman" w:cs="Times New Roman"/>
          <w:sz w:val="28"/>
          <w:szCs w:val="28"/>
        </w:rPr>
      </w:pPr>
      <w:bookmarkStart w:id="14" w:name="n1423"/>
      <w:bookmarkEnd w:id="14"/>
      <w:r w:rsidRPr="003E0071">
        <w:rPr>
          <w:rFonts w:ascii="Times New Roman" w:hAnsi="Times New Roman" w:cs="Times New Roman"/>
          <w:i/>
          <w:iCs/>
          <w:sz w:val="28"/>
          <w:szCs w:val="28"/>
        </w:rPr>
        <w:t>{Абзац перший частини четвертої статті 45 в редакції Закону </w:t>
      </w:r>
      <w:hyperlink r:id="rId27" w:anchor="n375"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5" w:name="n445"/>
      <w:bookmarkEnd w:id="15"/>
      <w:r w:rsidRPr="003E0071">
        <w:rPr>
          <w:rFonts w:ascii="Times New Roman" w:hAnsi="Times New Roman" w:cs="Times New Roman"/>
          <w:sz w:val="28"/>
          <w:szCs w:val="28"/>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3E0071" w:rsidRPr="003E0071" w:rsidRDefault="003E0071" w:rsidP="003E0071">
      <w:pPr>
        <w:jc w:val="both"/>
        <w:rPr>
          <w:rFonts w:ascii="Times New Roman" w:hAnsi="Times New Roman" w:cs="Times New Roman"/>
          <w:sz w:val="28"/>
          <w:szCs w:val="28"/>
        </w:rPr>
      </w:pPr>
      <w:bookmarkStart w:id="16" w:name="n1066"/>
      <w:bookmarkEnd w:id="16"/>
      <w:r w:rsidRPr="003E0071">
        <w:rPr>
          <w:rFonts w:ascii="Times New Roman" w:hAnsi="Times New Roman" w:cs="Times New Roman"/>
          <w:i/>
          <w:iCs/>
          <w:sz w:val="28"/>
          <w:szCs w:val="28"/>
        </w:rPr>
        <w:t>{Частина четверта статті 45 в редакції Закону </w:t>
      </w:r>
      <w:hyperlink r:id="rId28" w:anchor="n19"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7" w:name="n1096"/>
      <w:bookmarkEnd w:id="17"/>
      <w:r w:rsidRPr="003E0071">
        <w:rPr>
          <w:rFonts w:ascii="Times New Roman" w:hAnsi="Times New Roman" w:cs="Times New Roman"/>
          <w:sz w:val="28"/>
          <w:szCs w:val="28"/>
        </w:rPr>
        <w:t>5. Дія </w:t>
      </w:r>
      <w:hyperlink r:id="rId29" w:anchor="n438" w:history="1">
        <w:r w:rsidRPr="003E0071">
          <w:rPr>
            <w:rStyle w:val="a3"/>
            <w:rFonts w:ascii="Times New Roman" w:hAnsi="Times New Roman" w:cs="Times New Roman"/>
            <w:sz w:val="28"/>
            <w:szCs w:val="28"/>
          </w:rPr>
          <w:t>розділу VII</w:t>
        </w:r>
      </w:hyperlink>
      <w:r w:rsidRPr="003E0071">
        <w:rPr>
          <w:rFonts w:ascii="Times New Roman" w:hAnsi="Times New Roman" w:cs="Times New Roman"/>
          <w:sz w:val="28"/>
          <w:szCs w:val="28"/>
        </w:rPr>
        <w:t xml:space="preserve">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w:t>
      </w:r>
      <w:r w:rsidRPr="003E0071">
        <w:rPr>
          <w:rFonts w:ascii="Times New Roman" w:hAnsi="Times New Roman" w:cs="Times New Roman"/>
          <w:sz w:val="28"/>
          <w:szCs w:val="28"/>
        </w:rPr>
        <w:lastRenderedPageBreak/>
        <w:t>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3E0071" w:rsidRPr="003E0071" w:rsidRDefault="003E0071" w:rsidP="003E0071">
      <w:pPr>
        <w:jc w:val="both"/>
        <w:rPr>
          <w:rFonts w:ascii="Times New Roman" w:hAnsi="Times New Roman" w:cs="Times New Roman"/>
          <w:sz w:val="28"/>
          <w:szCs w:val="28"/>
        </w:rPr>
      </w:pPr>
      <w:bookmarkStart w:id="18" w:name="n1120"/>
      <w:bookmarkEnd w:id="18"/>
      <w:r w:rsidRPr="003E0071">
        <w:rPr>
          <w:rFonts w:ascii="Times New Roman" w:hAnsi="Times New Roman" w:cs="Times New Roman"/>
          <w:i/>
          <w:iCs/>
          <w:sz w:val="28"/>
          <w:szCs w:val="28"/>
        </w:rPr>
        <w:t>{Абзац перший частини п'ятої статті 45 із змінами, внесеними згідно із Законами </w:t>
      </w:r>
      <w:hyperlink r:id="rId30" w:anchor="n35"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 </w:t>
      </w:r>
      <w:hyperlink r:id="rId31" w:anchor="n40" w:tgtFrame="_blank" w:history="1">
        <w:r w:rsidRPr="003E0071">
          <w:rPr>
            <w:rStyle w:val="a3"/>
            <w:rFonts w:ascii="Times New Roman" w:hAnsi="Times New Roman" w:cs="Times New Roman"/>
            <w:i/>
            <w:iCs/>
            <w:sz w:val="28"/>
            <w:szCs w:val="28"/>
          </w:rPr>
          <w:t>№ 2462-VIII від 19.06.2018</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9" w:name="n1122"/>
      <w:bookmarkEnd w:id="19"/>
      <w:r w:rsidRPr="003E0071">
        <w:rPr>
          <w:rFonts w:ascii="Times New Roman" w:hAnsi="Times New Roman" w:cs="Times New Roman"/>
          <w:sz w:val="28"/>
          <w:szCs w:val="28"/>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32" w:anchor="n437" w:tgtFrame="_blank" w:history="1">
        <w:r w:rsidRPr="003E0071">
          <w:rPr>
            <w:rStyle w:val="a3"/>
            <w:rFonts w:ascii="Times New Roman" w:hAnsi="Times New Roman" w:cs="Times New Roman"/>
            <w:sz w:val="28"/>
            <w:szCs w:val="28"/>
          </w:rPr>
          <w:t>частиною другою</w:t>
        </w:r>
      </w:hyperlink>
      <w:r w:rsidRPr="003E0071">
        <w:rPr>
          <w:rFonts w:ascii="Times New Roman" w:hAnsi="Times New Roman" w:cs="Times New Roman"/>
          <w:sz w:val="28"/>
          <w:szCs w:val="28"/>
        </w:rPr>
        <w:t> статті 24 Закону України "Про військовий обов’язок і військову службу".</w:t>
      </w:r>
    </w:p>
    <w:p w:rsidR="003E0071" w:rsidRPr="003E0071" w:rsidRDefault="003E0071" w:rsidP="003E0071">
      <w:pPr>
        <w:jc w:val="both"/>
        <w:rPr>
          <w:rFonts w:ascii="Times New Roman" w:hAnsi="Times New Roman" w:cs="Times New Roman"/>
          <w:sz w:val="28"/>
          <w:szCs w:val="28"/>
        </w:rPr>
      </w:pPr>
      <w:bookmarkStart w:id="20" w:name="n1124"/>
      <w:bookmarkEnd w:id="20"/>
      <w:r w:rsidRPr="003E0071">
        <w:rPr>
          <w:rFonts w:ascii="Times New Roman" w:hAnsi="Times New Roman" w:cs="Times New Roman"/>
          <w:i/>
          <w:iCs/>
          <w:sz w:val="28"/>
          <w:szCs w:val="28"/>
        </w:rPr>
        <w:t>{Частину п'яту статті 45 доповнено абзацом другим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33" w:anchor="n36"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 із змінами, внесеними згідно із Законом </w:t>
      </w:r>
      <w:hyperlink r:id="rId34" w:anchor="n41" w:tgtFrame="_blank" w:history="1">
        <w:r w:rsidRPr="003E0071">
          <w:rPr>
            <w:rStyle w:val="a3"/>
            <w:rFonts w:ascii="Times New Roman" w:hAnsi="Times New Roman" w:cs="Times New Roman"/>
            <w:i/>
            <w:iCs/>
            <w:sz w:val="28"/>
            <w:szCs w:val="28"/>
          </w:rPr>
          <w:t>№ 2462-VIII від 19.06.2018</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21" w:name="n1123"/>
      <w:bookmarkEnd w:id="21"/>
      <w:r w:rsidRPr="003E0071">
        <w:rPr>
          <w:rFonts w:ascii="Times New Roman" w:hAnsi="Times New Roman" w:cs="Times New Roman"/>
          <w:sz w:val="28"/>
          <w:szCs w:val="28"/>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3E0071" w:rsidRPr="003E0071" w:rsidRDefault="003E0071" w:rsidP="003E0071">
      <w:pPr>
        <w:jc w:val="both"/>
        <w:rPr>
          <w:rFonts w:ascii="Times New Roman" w:hAnsi="Times New Roman" w:cs="Times New Roman"/>
          <w:sz w:val="28"/>
          <w:szCs w:val="28"/>
        </w:rPr>
      </w:pPr>
      <w:bookmarkStart w:id="22" w:name="n1121"/>
      <w:bookmarkEnd w:id="22"/>
      <w:r w:rsidRPr="003E0071">
        <w:rPr>
          <w:rFonts w:ascii="Times New Roman" w:hAnsi="Times New Roman" w:cs="Times New Roman"/>
          <w:i/>
          <w:iCs/>
          <w:sz w:val="28"/>
          <w:szCs w:val="28"/>
        </w:rPr>
        <w:lastRenderedPageBreak/>
        <w:t>{Частину п'яту статті 45 доповнено абзацом третім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35" w:anchor="n36"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23" w:name="n1097"/>
      <w:bookmarkEnd w:id="23"/>
      <w:r w:rsidRPr="003E0071">
        <w:rPr>
          <w:rFonts w:ascii="Times New Roman" w:hAnsi="Times New Roman" w:cs="Times New Roman"/>
          <w:i/>
          <w:iCs/>
          <w:sz w:val="28"/>
          <w:szCs w:val="28"/>
        </w:rPr>
        <w:t>{Статтю 45 доповнено частиною п'ятою згідно із Законом </w:t>
      </w:r>
      <w:hyperlink r:id="rId36" w:anchor="n857" w:tgtFrame="_blank" w:history="1">
        <w:r w:rsidRPr="003E0071">
          <w:rPr>
            <w:rStyle w:val="a3"/>
            <w:rFonts w:ascii="Times New Roman" w:hAnsi="Times New Roman" w:cs="Times New Roman"/>
            <w:i/>
            <w:iCs/>
            <w:sz w:val="28"/>
            <w:szCs w:val="28"/>
          </w:rPr>
          <w:t>№ 1798-VIII від 21.12.2016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24" w:name="n1424"/>
      <w:bookmarkEnd w:id="24"/>
      <w:r w:rsidRPr="003E0071">
        <w:rPr>
          <w:rFonts w:ascii="Times New Roman" w:hAnsi="Times New Roman" w:cs="Times New Roman"/>
          <w:sz w:val="28"/>
          <w:szCs w:val="28"/>
        </w:rPr>
        <w:t>6. Дія </w:t>
      </w:r>
      <w:hyperlink r:id="rId37" w:anchor="n438" w:history="1">
        <w:r w:rsidRPr="003E0071">
          <w:rPr>
            <w:rStyle w:val="a3"/>
            <w:rFonts w:ascii="Times New Roman" w:hAnsi="Times New Roman" w:cs="Times New Roman"/>
            <w:sz w:val="28"/>
            <w:szCs w:val="28"/>
          </w:rPr>
          <w:t>розділу VII</w:t>
        </w:r>
      </w:hyperlink>
      <w:r w:rsidRPr="003E0071">
        <w:rPr>
          <w:rFonts w:ascii="Times New Roman" w:hAnsi="Times New Roman" w:cs="Times New Roman"/>
          <w:sz w:val="28"/>
          <w:szCs w:val="28"/>
        </w:rPr>
        <w:t> цього Закону не поширюється на іноземців-нерезидентів, які входять як незалежні члени до складу наглядової ради державного банку, державного підприємства, державної організації, що має на меті одержання прибутку, господарського товариства, у статутному капіталі якого більше 50 відсотків акцій (часток) належать державі.</w:t>
      </w:r>
    </w:p>
    <w:p w:rsidR="003E0071" w:rsidRPr="003E0071" w:rsidRDefault="003E0071" w:rsidP="003E0071">
      <w:pPr>
        <w:jc w:val="both"/>
        <w:rPr>
          <w:rFonts w:ascii="Times New Roman" w:hAnsi="Times New Roman" w:cs="Times New Roman"/>
          <w:sz w:val="28"/>
          <w:szCs w:val="28"/>
        </w:rPr>
      </w:pPr>
      <w:bookmarkStart w:id="25" w:name="n1425"/>
      <w:bookmarkEnd w:id="25"/>
      <w:r w:rsidRPr="003E0071">
        <w:rPr>
          <w:rFonts w:ascii="Times New Roman" w:hAnsi="Times New Roman" w:cs="Times New Roman"/>
          <w:i/>
          <w:iCs/>
          <w:sz w:val="28"/>
          <w:szCs w:val="28"/>
        </w:rPr>
        <w:t>{Статтю 45 доповнено частиною шостою згідно із Законом </w:t>
      </w:r>
      <w:hyperlink r:id="rId38" w:anchor="n377"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26" w:name="n446"/>
      <w:bookmarkEnd w:id="26"/>
      <w:r w:rsidRPr="003E0071">
        <w:rPr>
          <w:rFonts w:ascii="Times New Roman" w:hAnsi="Times New Roman" w:cs="Times New Roman"/>
          <w:b/>
          <w:bCs/>
          <w:sz w:val="28"/>
          <w:szCs w:val="28"/>
        </w:rPr>
        <w:t>Стаття 46. </w:t>
      </w:r>
      <w:r w:rsidRPr="003E0071">
        <w:rPr>
          <w:rFonts w:ascii="Times New Roman" w:hAnsi="Times New Roman" w:cs="Times New Roman"/>
          <w:sz w:val="28"/>
          <w:szCs w:val="28"/>
        </w:rPr>
        <w:t>Інформація, що зазначається в декларації</w:t>
      </w:r>
    </w:p>
    <w:p w:rsidR="003E0071" w:rsidRPr="003E0071" w:rsidRDefault="003E0071" w:rsidP="003E0071">
      <w:pPr>
        <w:jc w:val="both"/>
        <w:rPr>
          <w:rFonts w:ascii="Times New Roman" w:hAnsi="Times New Roman" w:cs="Times New Roman"/>
          <w:sz w:val="28"/>
          <w:szCs w:val="28"/>
        </w:rPr>
      </w:pPr>
      <w:bookmarkStart w:id="27" w:name="n447"/>
      <w:bookmarkEnd w:id="27"/>
      <w:r w:rsidRPr="003E0071">
        <w:rPr>
          <w:rFonts w:ascii="Times New Roman" w:hAnsi="Times New Roman" w:cs="Times New Roman"/>
          <w:sz w:val="28"/>
          <w:szCs w:val="28"/>
        </w:rPr>
        <w:t>1. У декларації зазначаються відомості про:</w:t>
      </w:r>
    </w:p>
    <w:p w:rsidR="003E0071" w:rsidRPr="003E0071" w:rsidRDefault="003E0071" w:rsidP="003E0071">
      <w:pPr>
        <w:jc w:val="both"/>
        <w:rPr>
          <w:rFonts w:ascii="Times New Roman" w:hAnsi="Times New Roman" w:cs="Times New Roman"/>
          <w:sz w:val="28"/>
          <w:szCs w:val="28"/>
        </w:rPr>
      </w:pPr>
      <w:bookmarkStart w:id="28" w:name="n448"/>
      <w:bookmarkEnd w:id="28"/>
      <w:r w:rsidRPr="003E0071">
        <w:rPr>
          <w:rFonts w:ascii="Times New Roman" w:hAnsi="Times New Roman" w:cs="Times New Roman"/>
          <w:sz w:val="28"/>
          <w:szCs w:val="28"/>
        </w:rPr>
        <w:t>1) прізвище,  ім’я, по батькові, число, місяць і рік народження, реєстраційний номер облікової картки платника податків, серію та номер паспорта громадянина України, унікальний номер запису в Єдиному державному демографічному реєстрі суб’єкта декларування та членів його сім’ї, зареєстроване місце їх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 у тому числі 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39" w:tgtFrame="_blank" w:history="1">
        <w:r w:rsidRPr="003E0071">
          <w:rPr>
            <w:rStyle w:val="a3"/>
            <w:rFonts w:ascii="Times New Roman" w:hAnsi="Times New Roman" w:cs="Times New Roman"/>
            <w:sz w:val="28"/>
            <w:szCs w:val="28"/>
          </w:rPr>
          <w:t>Закону України</w:t>
        </w:r>
      </w:hyperlink>
      <w:r w:rsidRPr="003E0071">
        <w:rPr>
          <w:rFonts w:ascii="Times New Roman" w:hAnsi="Times New Roman" w:cs="Times New Roman"/>
          <w:sz w:val="28"/>
          <w:szCs w:val="28"/>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E0071" w:rsidRPr="003E0071" w:rsidRDefault="003E0071" w:rsidP="003E0071">
      <w:pPr>
        <w:jc w:val="both"/>
        <w:rPr>
          <w:rFonts w:ascii="Times New Roman" w:hAnsi="Times New Roman" w:cs="Times New Roman"/>
          <w:sz w:val="28"/>
          <w:szCs w:val="28"/>
        </w:rPr>
      </w:pPr>
      <w:bookmarkStart w:id="29" w:name="n1426"/>
      <w:bookmarkEnd w:id="29"/>
      <w:r w:rsidRPr="003E0071">
        <w:rPr>
          <w:rFonts w:ascii="Times New Roman" w:hAnsi="Times New Roman" w:cs="Times New Roman"/>
          <w:i/>
          <w:iCs/>
          <w:sz w:val="28"/>
          <w:szCs w:val="28"/>
        </w:rPr>
        <w:t>{Абзац перший пункту 1 частини першої статті 46 в редакції Закону</w:t>
      </w:r>
      <w:r w:rsidRPr="003E0071">
        <w:rPr>
          <w:rFonts w:ascii="Times New Roman" w:hAnsi="Times New Roman" w:cs="Times New Roman"/>
          <w:sz w:val="28"/>
          <w:szCs w:val="28"/>
        </w:rPr>
        <w:t> </w:t>
      </w:r>
      <w:hyperlink r:id="rId40" w:anchor="n382"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30" w:name="n1126"/>
      <w:bookmarkEnd w:id="30"/>
      <w:r w:rsidRPr="003E0071">
        <w:rPr>
          <w:rFonts w:ascii="Times New Roman" w:hAnsi="Times New Roman" w:cs="Times New Roman"/>
          <w:sz w:val="28"/>
          <w:szCs w:val="28"/>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3E0071" w:rsidRPr="003E0071" w:rsidRDefault="003E0071" w:rsidP="003E0071">
      <w:pPr>
        <w:jc w:val="both"/>
        <w:rPr>
          <w:rFonts w:ascii="Times New Roman" w:hAnsi="Times New Roman" w:cs="Times New Roman"/>
          <w:sz w:val="28"/>
          <w:szCs w:val="28"/>
        </w:rPr>
      </w:pPr>
      <w:bookmarkStart w:id="31" w:name="n1128"/>
      <w:bookmarkEnd w:id="31"/>
      <w:r w:rsidRPr="003E0071">
        <w:rPr>
          <w:rFonts w:ascii="Times New Roman" w:hAnsi="Times New Roman" w:cs="Times New Roman"/>
          <w:i/>
          <w:iCs/>
          <w:sz w:val="28"/>
          <w:szCs w:val="28"/>
        </w:rPr>
        <w:t>{Пункт 1 частини першої статті 46 доповнено абзацом другим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41" w:anchor="n40"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32" w:name="n1127"/>
      <w:bookmarkEnd w:id="32"/>
      <w:r w:rsidRPr="003E0071">
        <w:rPr>
          <w:rFonts w:ascii="Times New Roman" w:hAnsi="Times New Roman" w:cs="Times New Roman"/>
          <w:sz w:val="28"/>
          <w:szCs w:val="28"/>
        </w:rPr>
        <w:lastRenderedPageBreak/>
        <w:t>особи, зазначені у </w:t>
      </w:r>
      <w:hyperlink r:id="rId42" w:anchor="n1061" w:history="1">
        <w:r w:rsidRPr="003E0071">
          <w:rPr>
            <w:rStyle w:val="a3"/>
            <w:rFonts w:ascii="Times New Roman" w:hAnsi="Times New Roman" w:cs="Times New Roman"/>
            <w:sz w:val="28"/>
            <w:szCs w:val="28"/>
          </w:rPr>
          <w:t>підпункті "в"</w:t>
        </w:r>
      </w:hyperlink>
      <w:r w:rsidRPr="003E0071">
        <w:rPr>
          <w:rFonts w:ascii="Times New Roman" w:hAnsi="Times New Roman" w:cs="Times New Roman"/>
          <w:sz w:val="28"/>
          <w:szCs w:val="28"/>
        </w:rPr>
        <w:t> пункту 2 частини першої статті 3 цього Закону, - також відомості про назву конкурсної чи дисциплінарної комісії, до складу якої вони входять (входили);</w:t>
      </w:r>
    </w:p>
    <w:p w:rsidR="003E0071" w:rsidRPr="003E0071" w:rsidRDefault="003E0071" w:rsidP="003E0071">
      <w:pPr>
        <w:jc w:val="both"/>
        <w:rPr>
          <w:rFonts w:ascii="Times New Roman" w:hAnsi="Times New Roman" w:cs="Times New Roman"/>
          <w:sz w:val="28"/>
          <w:szCs w:val="28"/>
        </w:rPr>
      </w:pPr>
      <w:bookmarkStart w:id="33" w:name="n1125"/>
      <w:bookmarkEnd w:id="33"/>
      <w:r w:rsidRPr="003E0071">
        <w:rPr>
          <w:rFonts w:ascii="Times New Roman" w:hAnsi="Times New Roman" w:cs="Times New Roman"/>
          <w:i/>
          <w:iCs/>
          <w:sz w:val="28"/>
          <w:szCs w:val="28"/>
        </w:rPr>
        <w:t>{Пункт 1 частини першої статті 46 доповнено абзацом третім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43" w:anchor="n40"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 в редакції Закону</w:t>
      </w:r>
      <w:r w:rsidRPr="003E0071">
        <w:rPr>
          <w:rFonts w:ascii="Times New Roman" w:hAnsi="Times New Roman" w:cs="Times New Roman"/>
          <w:sz w:val="28"/>
          <w:szCs w:val="28"/>
        </w:rPr>
        <w:t> </w:t>
      </w:r>
      <w:hyperlink r:id="rId44" w:anchor="n384"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 із змінами, внесеними згідно із Законом </w:t>
      </w:r>
      <w:hyperlink r:id="rId45" w:anchor="n51" w:tgtFrame="_blank" w:history="1">
        <w:r w:rsidRPr="003E0071">
          <w:rPr>
            <w:rStyle w:val="a3"/>
            <w:rFonts w:ascii="Times New Roman" w:hAnsi="Times New Roman" w:cs="Times New Roman"/>
            <w:i/>
            <w:iCs/>
            <w:sz w:val="28"/>
            <w:szCs w:val="28"/>
          </w:rPr>
          <w:t>№ 524-IX від 04.03.2020</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34" w:name="n1067"/>
      <w:bookmarkEnd w:id="34"/>
      <w:r w:rsidRPr="003E0071">
        <w:rPr>
          <w:rFonts w:ascii="Times New Roman" w:hAnsi="Times New Roman" w:cs="Times New Roman"/>
          <w:i/>
          <w:iCs/>
          <w:sz w:val="28"/>
          <w:szCs w:val="28"/>
        </w:rPr>
        <w:t>{Пункт 1 частини першої статті 46 із змінами, внесеними згідно із Законом </w:t>
      </w:r>
      <w:hyperlink r:id="rId46" w:anchor="n23"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35" w:name="n449"/>
      <w:bookmarkEnd w:id="35"/>
      <w:r w:rsidRPr="003E0071">
        <w:rPr>
          <w:rFonts w:ascii="Times New Roman" w:hAnsi="Times New Roman" w:cs="Times New Roman"/>
          <w:sz w:val="28"/>
          <w:szCs w:val="28"/>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3E0071" w:rsidRPr="003E0071" w:rsidRDefault="003E0071" w:rsidP="003E0071">
      <w:pPr>
        <w:jc w:val="both"/>
        <w:rPr>
          <w:rFonts w:ascii="Times New Roman" w:hAnsi="Times New Roman" w:cs="Times New Roman"/>
          <w:sz w:val="28"/>
          <w:szCs w:val="28"/>
        </w:rPr>
      </w:pPr>
      <w:bookmarkStart w:id="36" w:name="n450"/>
      <w:bookmarkEnd w:id="36"/>
      <w:r w:rsidRPr="003E0071">
        <w:rPr>
          <w:rFonts w:ascii="Times New Roman" w:hAnsi="Times New Roman" w:cs="Times New Roman"/>
          <w:sz w:val="28"/>
          <w:szCs w:val="28"/>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3E0071" w:rsidRPr="003E0071" w:rsidRDefault="003E0071" w:rsidP="003E0071">
      <w:pPr>
        <w:jc w:val="both"/>
        <w:rPr>
          <w:rFonts w:ascii="Times New Roman" w:hAnsi="Times New Roman" w:cs="Times New Roman"/>
          <w:sz w:val="28"/>
          <w:szCs w:val="28"/>
        </w:rPr>
      </w:pPr>
      <w:bookmarkStart w:id="37" w:name="n451"/>
      <w:bookmarkEnd w:id="37"/>
      <w:r w:rsidRPr="003E0071">
        <w:rPr>
          <w:rFonts w:ascii="Times New Roman" w:hAnsi="Times New Roman" w:cs="Times New Roman"/>
          <w:sz w:val="28"/>
          <w:szCs w:val="28"/>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E0071" w:rsidRPr="003E0071" w:rsidRDefault="003E0071" w:rsidP="003E0071">
      <w:pPr>
        <w:jc w:val="both"/>
        <w:rPr>
          <w:rFonts w:ascii="Times New Roman" w:hAnsi="Times New Roman" w:cs="Times New Roman"/>
          <w:sz w:val="28"/>
          <w:szCs w:val="28"/>
        </w:rPr>
      </w:pPr>
      <w:bookmarkStart w:id="38" w:name="n1001"/>
      <w:bookmarkEnd w:id="38"/>
      <w:r w:rsidRPr="003E0071">
        <w:rPr>
          <w:rFonts w:ascii="Times New Roman" w:hAnsi="Times New Roman" w:cs="Times New Roman"/>
          <w:i/>
          <w:iCs/>
          <w:sz w:val="28"/>
          <w:szCs w:val="28"/>
        </w:rPr>
        <w:t>{Пункт 2 частини першої статті 46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47" w:anchor="n408"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39" w:name="n1036"/>
      <w:bookmarkEnd w:id="39"/>
      <w:r w:rsidRPr="003E0071">
        <w:rPr>
          <w:rFonts w:ascii="Times New Roman" w:hAnsi="Times New Roman" w:cs="Times New Roman"/>
          <w:sz w:val="28"/>
          <w:szCs w:val="28"/>
        </w:rPr>
        <w:t>2</w:t>
      </w:r>
      <w:r w:rsidRPr="003E0071">
        <w:rPr>
          <w:rFonts w:ascii="Times New Roman" w:hAnsi="Times New Roman" w:cs="Times New Roman"/>
          <w:b/>
          <w:bCs/>
          <w:sz w:val="28"/>
          <w:szCs w:val="28"/>
          <w:vertAlign w:val="superscript"/>
        </w:rPr>
        <w:t>-1</w:t>
      </w:r>
      <w:r w:rsidRPr="003E0071">
        <w:rPr>
          <w:rFonts w:ascii="Times New Roman" w:hAnsi="Times New Roman" w:cs="Times New Roman"/>
          <w:sz w:val="28"/>
          <w:szCs w:val="28"/>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3E0071" w:rsidRPr="003E0071" w:rsidRDefault="003E0071" w:rsidP="003E0071">
      <w:pPr>
        <w:jc w:val="both"/>
        <w:rPr>
          <w:rFonts w:ascii="Times New Roman" w:hAnsi="Times New Roman" w:cs="Times New Roman"/>
          <w:sz w:val="28"/>
          <w:szCs w:val="28"/>
        </w:rPr>
      </w:pPr>
      <w:bookmarkStart w:id="40" w:name="n1037"/>
      <w:bookmarkEnd w:id="40"/>
      <w:r w:rsidRPr="003E0071">
        <w:rPr>
          <w:rFonts w:ascii="Times New Roman" w:hAnsi="Times New Roman" w:cs="Times New Roman"/>
          <w:sz w:val="28"/>
          <w:szCs w:val="28"/>
        </w:rPr>
        <w:t>а) належать суб’єкту декларування або членам його сім’ї на праві власності відповідно до </w:t>
      </w:r>
      <w:hyperlink r:id="rId48" w:tgtFrame="_blank" w:history="1">
        <w:r w:rsidRPr="003E0071">
          <w:rPr>
            <w:rStyle w:val="a3"/>
            <w:rFonts w:ascii="Times New Roman" w:hAnsi="Times New Roman" w:cs="Times New Roman"/>
            <w:sz w:val="28"/>
            <w:szCs w:val="28"/>
          </w:rPr>
          <w:t>Цивільного кодексу України</w:t>
        </w:r>
      </w:hyperlink>
      <w:r w:rsidRPr="003E0071">
        <w:rPr>
          <w:rFonts w:ascii="Times New Roman" w:hAnsi="Times New Roman" w:cs="Times New Roman"/>
          <w:sz w:val="28"/>
          <w:szCs w:val="28"/>
        </w:rPr>
        <w:t>;</w:t>
      </w:r>
    </w:p>
    <w:p w:rsidR="003E0071" w:rsidRPr="003E0071" w:rsidRDefault="003E0071" w:rsidP="003E0071">
      <w:pPr>
        <w:jc w:val="both"/>
        <w:rPr>
          <w:rFonts w:ascii="Times New Roman" w:hAnsi="Times New Roman" w:cs="Times New Roman"/>
          <w:sz w:val="28"/>
          <w:szCs w:val="28"/>
        </w:rPr>
      </w:pPr>
      <w:bookmarkStart w:id="41" w:name="n1038"/>
      <w:bookmarkEnd w:id="41"/>
      <w:r w:rsidRPr="003E0071">
        <w:rPr>
          <w:rFonts w:ascii="Times New Roman" w:hAnsi="Times New Roman" w:cs="Times New Roman"/>
          <w:sz w:val="28"/>
          <w:szCs w:val="28"/>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3E0071" w:rsidRPr="003E0071" w:rsidRDefault="003E0071" w:rsidP="003E0071">
      <w:pPr>
        <w:jc w:val="both"/>
        <w:rPr>
          <w:rFonts w:ascii="Times New Roman" w:hAnsi="Times New Roman" w:cs="Times New Roman"/>
          <w:sz w:val="28"/>
          <w:szCs w:val="28"/>
        </w:rPr>
      </w:pPr>
      <w:bookmarkStart w:id="42" w:name="n1039"/>
      <w:bookmarkEnd w:id="42"/>
      <w:r w:rsidRPr="003E0071">
        <w:rPr>
          <w:rFonts w:ascii="Times New Roman" w:hAnsi="Times New Roman" w:cs="Times New Roman"/>
          <w:sz w:val="28"/>
          <w:szCs w:val="28"/>
        </w:rPr>
        <w:lastRenderedPageBreak/>
        <w:t>в) повністю або частково побудовані з матеріалів чи за кошти суб’єкта декларування або членів його сім’ї.</w:t>
      </w:r>
    </w:p>
    <w:p w:rsidR="003E0071" w:rsidRPr="003E0071" w:rsidRDefault="003E0071" w:rsidP="003E0071">
      <w:pPr>
        <w:jc w:val="both"/>
        <w:rPr>
          <w:rFonts w:ascii="Times New Roman" w:hAnsi="Times New Roman" w:cs="Times New Roman"/>
          <w:sz w:val="28"/>
          <w:szCs w:val="28"/>
        </w:rPr>
      </w:pPr>
      <w:bookmarkStart w:id="43" w:name="n1040"/>
      <w:bookmarkEnd w:id="43"/>
      <w:r w:rsidRPr="003E0071">
        <w:rPr>
          <w:rFonts w:ascii="Times New Roman" w:hAnsi="Times New Roman" w:cs="Times New Roman"/>
          <w:sz w:val="28"/>
          <w:szCs w:val="28"/>
        </w:rPr>
        <w:t>Такі відомості включають:</w:t>
      </w:r>
    </w:p>
    <w:p w:rsidR="003E0071" w:rsidRPr="003E0071" w:rsidRDefault="003E0071" w:rsidP="003E0071">
      <w:pPr>
        <w:jc w:val="both"/>
        <w:rPr>
          <w:rFonts w:ascii="Times New Roman" w:hAnsi="Times New Roman" w:cs="Times New Roman"/>
          <w:sz w:val="28"/>
          <w:szCs w:val="28"/>
        </w:rPr>
      </w:pPr>
      <w:bookmarkStart w:id="44" w:name="n1041"/>
      <w:bookmarkEnd w:id="44"/>
      <w:r w:rsidRPr="003E0071">
        <w:rPr>
          <w:rFonts w:ascii="Times New Roman" w:hAnsi="Times New Roman" w:cs="Times New Roman"/>
          <w:sz w:val="28"/>
          <w:szCs w:val="28"/>
        </w:rPr>
        <w:t>а) інформацію про місцезнаходження об’єкта;</w:t>
      </w:r>
    </w:p>
    <w:p w:rsidR="003E0071" w:rsidRPr="003E0071" w:rsidRDefault="003E0071" w:rsidP="003E0071">
      <w:pPr>
        <w:jc w:val="both"/>
        <w:rPr>
          <w:rFonts w:ascii="Times New Roman" w:hAnsi="Times New Roman" w:cs="Times New Roman"/>
          <w:sz w:val="28"/>
          <w:szCs w:val="28"/>
        </w:rPr>
      </w:pPr>
      <w:bookmarkStart w:id="45" w:name="n1042"/>
      <w:bookmarkEnd w:id="45"/>
      <w:r w:rsidRPr="003E0071">
        <w:rPr>
          <w:rFonts w:ascii="Times New Roman" w:hAnsi="Times New Roman" w:cs="Times New Roman"/>
          <w:sz w:val="28"/>
          <w:szCs w:val="28"/>
        </w:rPr>
        <w:t>б) інформацію про власника або користувача земельної ділянки, на якій здійснюється будівництво об’єкта;</w:t>
      </w:r>
    </w:p>
    <w:p w:rsidR="003E0071" w:rsidRPr="003E0071" w:rsidRDefault="003E0071" w:rsidP="003E0071">
      <w:pPr>
        <w:jc w:val="both"/>
        <w:rPr>
          <w:rFonts w:ascii="Times New Roman" w:hAnsi="Times New Roman" w:cs="Times New Roman"/>
          <w:sz w:val="28"/>
          <w:szCs w:val="28"/>
        </w:rPr>
      </w:pPr>
      <w:bookmarkStart w:id="46" w:name="n1043"/>
      <w:bookmarkEnd w:id="46"/>
      <w:r w:rsidRPr="003E0071">
        <w:rPr>
          <w:rFonts w:ascii="Times New Roman" w:hAnsi="Times New Roman" w:cs="Times New Roman"/>
          <w:sz w:val="28"/>
          <w:szCs w:val="28"/>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E0071" w:rsidRPr="003E0071" w:rsidRDefault="003E0071" w:rsidP="003E0071">
      <w:pPr>
        <w:jc w:val="both"/>
        <w:rPr>
          <w:rFonts w:ascii="Times New Roman" w:hAnsi="Times New Roman" w:cs="Times New Roman"/>
          <w:sz w:val="28"/>
          <w:szCs w:val="28"/>
        </w:rPr>
      </w:pPr>
      <w:bookmarkStart w:id="47" w:name="n1035"/>
      <w:bookmarkEnd w:id="47"/>
      <w:r w:rsidRPr="003E0071">
        <w:rPr>
          <w:rFonts w:ascii="Times New Roman" w:hAnsi="Times New Roman" w:cs="Times New Roman"/>
          <w:i/>
          <w:iCs/>
          <w:sz w:val="28"/>
          <w:szCs w:val="28"/>
        </w:rPr>
        <w:t>{Частину першу статті 46 доповнено пунктом 2</w:t>
      </w:r>
      <w:r w:rsidRPr="003E0071">
        <w:rPr>
          <w:rFonts w:ascii="Times New Roman" w:hAnsi="Times New Roman" w:cs="Times New Roman"/>
          <w:b/>
          <w:bCs/>
          <w:sz w:val="28"/>
          <w:szCs w:val="28"/>
          <w:vertAlign w:val="superscript"/>
        </w:rPr>
        <w:t>-1</w:t>
      </w:r>
      <w:r w:rsidRPr="003E0071">
        <w:rPr>
          <w:rFonts w:ascii="Times New Roman" w:hAnsi="Times New Roman" w:cs="Times New Roman"/>
          <w:i/>
          <w:iCs/>
          <w:sz w:val="28"/>
          <w:szCs w:val="28"/>
        </w:rPr>
        <w:t> згідно із Законом </w:t>
      </w:r>
      <w:hyperlink r:id="rId49" w:anchor="n6" w:tgtFrame="_blank" w:history="1">
        <w:r w:rsidRPr="003E0071">
          <w:rPr>
            <w:rStyle w:val="a3"/>
            <w:rFonts w:ascii="Times New Roman" w:hAnsi="Times New Roman" w:cs="Times New Roman"/>
            <w:i/>
            <w:iCs/>
            <w:sz w:val="28"/>
            <w:szCs w:val="28"/>
          </w:rPr>
          <w:t>№ 631-VIII від 16.07.2015</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48" w:name="n452"/>
      <w:bookmarkEnd w:id="48"/>
      <w:r w:rsidRPr="003E0071">
        <w:rPr>
          <w:rFonts w:ascii="Times New Roman" w:hAnsi="Times New Roman" w:cs="Times New Roman"/>
          <w:sz w:val="28"/>
          <w:szCs w:val="28"/>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3E0071" w:rsidRPr="003E0071" w:rsidRDefault="003E0071" w:rsidP="003E0071">
      <w:pPr>
        <w:jc w:val="both"/>
        <w:rPr>
          <w:rFonts w:ascii="Times New Roman" w:hAnsi="Times New Roman" w:cs="Times New Roman"/>
          <w:sz w:val="28"/>
          <w:szCs w:val="28"/>
        </w:rPr>
      </w:pPr>
      <w:bookmarkStart w:id="49" w:name="n1068"/>
      <w:bookmarkEnd w:id="49"/>
      <w:r w:rsidRPr="003E0071">
        <w:rPr>
          <w:rFonts w:ascii="Times New Roman" w:hAnsi="Times New Roman" w:cs="Times New Roman"/>
          <w:i/>
          <w:iCs/>
          <w:sz w:val="28"/>
          <w:szCs w:val="28"/>
        </w:rPr>
        <w:t>{Абзац перший пункту 3 частини першої статті 46 із змінами, внесеними згідно із Законами </w:t>
      </w:r>
      <w:hyperlink r:id="rId50" w:anchor="n25"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 </w:t>
      </w:r>
      <w:hyperlink r:id="rId51" w:anchor="n268" w:tgtFrame="_blank" w:history="1">
        <w:r w:rsidRPr="003E0071">
          <w:rPr>
            <w:rStyle w:val="a3"/>
            <w:rFonts w:ascii="Times New Roman" w:hAnsi="Times New Roman" w:cs="Times New Roman"/>
            <w:i/>
            <w:iCs/>
            <w:sz w:val="28"/>
            <w:szCs w:val="28"/>
          </w:rPr>
          <w:t>№ 1774-VIII від 06.12.2016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50" w:name="n453"/>
      <w:bookmarkEnd w:id="50"/>
      <w:r w:rsidRPr="003E0071">
        <w:rPr>
          <w:rFonts w:ascii="Times New Roman" w:hAnsi="Times New Roman" w:cs="Times New Roman"/>
          <w:sz w:val="28"/>
          <w:szCs w:val="28"/>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3E0071" w:rsidRPr="003E0071" w:rsidRDefault="003E0071" w:rsidP="003E0071">
      <w:pPr>
        <w:jc w:val="both"/>
        <w:rPr>
          <w:rFonts w:ascii="Times New Roman" w:hAnsi="Times New Roman" w:cs="Times New Roman"/>
          <w:sz w:val="28"/>
          <w:szCs w:val="28"/>
        </w:rPr>
      </w:pPr>
      <w:bookmarkStart w:id="51" w:name="n454"/>
      <w:bookmarkEnd w:id="51"/>
      <w:r w:rsidRPr="003E0071">
        <w:rPr>
          <w:rFonts w:ascii="Times New Roman" w:hAnsi="Times New Roman" w:cs="Times New Roman"/>
          <w:sz w:val="28"/>
          <w:szCs w:val="28"/>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3E0071" w:rsidRPr="003E0071" w:rsidRDefault="003E0071" w:rsidP="003E0071">
      <w:pPr>
        <w:jc w:val="both"/>
        <w:rPr>
          <w:rFonts w:ascii="Times New Roman" w:hAnsi="Times New Roman" w:cs="Times New Roman"/>
          <w:sz w:val="28"/>
          <w:szCs w:val="28"/>
        </w:rPr>
      </w:pPr>
      <w:bookmarkStart w:id="52" w:name="n455"/>
      <w:bookmarkEnd w:id="52"/>
      <w:r w:rsidRPr="003E0071">
        <w:rPr>
          <w:rFonts w:ascii="Times New Roman" w:hAnsi="Times New Roman" w:cs="Times New Roman"/>
          <w:sz w:val="28"/>
          <w:szCs w:val="28"/>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E0071" w:rsidRPr="003E0071" w:rsidRDefault="003E0071" w:rsidP="003E0071">
      <w:pPr>
        <w:jc w:val="both"/>
        <w:rPr>
          <w:rFonts w:ascii="Times New Roman" w:hAnsi="Times New Roman" w:cs="Times New Roman"/>
          <w:sz w:val="28"/>
          <w:szCs w:val="28"/>
        </w:rPr>
      </w:pPr>
      <w:bookmarkStart w:id="53" w:name="n1070"/>
      <w:bookmarkEnd w:id="53"/>
      <w:r w:rsidRPr="003E0071">
        <w:rPr>
          <w:rFonts w:ascii="Times New Roman" w:hAnsi="Times New Roman" w:cs="Times New Roman"/>
          <w:sz w:val="28"/>
          <w:szCs w:val="28"/>
        </w:rPr>
        <w:lastRenderedPageBreak/>
        <w:t>Примітка. Декларування цінного рухомого майна, зазначеного у цьому пункті (</w:t>
      </w:r>
      <w:proofErr w:type="gramStart"/>
      <w:r w:rsidRPr="003E0071">
        <w:rPr>
          <w:rFonts w:ascii="Times New Roman" w:hAnsi="Times New Roman" w:cs="Times New Roman"/>
          <w:sz w:val="28"/>
          <w:szCs w:val="28"/>
        </w:rPr>
        <w:t>кр</w:t>
      </w:r>
      <w:proofErr w:type="gramEnd"/>
      <w:r w:rsidRPr="003E0071">
        <w:rPr>
          <w:rFonts w:ascii="Times New Roman" w:hAnsi="Times New Roman" w:cs="Times New Roman"/>
          <w:sz w:val="28"/>
          <w:szCs w:val="28"/>
        </w:rPr>
        <w:t>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3E0071" w:rsidRPr="003E0071" w:rsidRDefault="003E0071" w:rsidP="003E0071">
      <w:pPr>
        <w:jc w:val="both"/>
        <w:rPr>
          <w:rFonts w:ascii="Times New Roman" w:hAnsi="Times New Roman" w:cs="Times New Roman"/>
          <w:sz w:val="28"/>
          <w:szCs w:val="28"/>
        </w:rPr>
      </w:pPr>
      <w:bookmarkStart w:id="54" w:name="n1069"/>
      <w:bookmarkEnd w:id="54"/>
      <w:r w:rsidRPr="003E0071">
        <w:rPr>
          <w:rFonts w:ascii="Times New Roman" w:hAnsi="Times New Roman" w:cs="Times New Roman"/>
          <w:i/>
          <w:iCs/>
          <w:sz w:val="28"/>
          <w:szCs w:val="28"/>
        </w:rPr>
        <w:t>{Пункт 3 частини першої статті 46 доповнено абзацом п'ятим згідно із Законом </w:t>
      </w:r>
      <w:hyperlink r:id="rId52" w:anchor="n26"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55" w:name="n1002"/>
      <w:bookmarkEnd w:id="55"/>
      <w:r w:rsidRPr="003E0071">
        <w:rPr>
          <w:rFonts w:ascii="Times New Roman" w:hAnsi="Times New Roman" w:cs="Times New Roman"/>
          <w:i/>
          <w:iCs/>
          <w:sz w:val="28"/>
          <w:szCs w:val="28"/>
        </w:rPr>
        <w:t>{Пункт 3 частини першої статті 46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53" w:anchor="n408"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56" w:name="n456"/>
      <w:bookmarkEnd w:id="56"/>
      <w:r w:rsidRPr="003E0071">
        <w:rPr>
          <w:rFonts w:ascii="Times New Roman" w:hAnsi="Times New Roman" w:cs="Times New Roman"/>
          <w:sz w:val="28"/>
          <w:szCs w:val="28"/>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E0071" w:rsidRPr="003E0071" w:rsidRDefault="003E0071" w:rsidP="003E0071">
      <w:pPr>
        <w:jc w:val="both"/>
        <w:rPr>
          <w:rFonts w:ascii="Times New Roman" w:hAnsi="Times New Roman" w:cs="Times New Roman"/>
          <w:sz w:val="28"/>
          <w:szCs w:val="28"/>
        </w:rPr>
      </w:pPr>
      <w:bookmarkStart w:id="57" w:name="n1003"/>
      <w:bookmarkEnd w:id="57"/>
      <w:r w:rsidRPr="003E0071">
        <w:rPr>
          <w:rFonts w:ascii="Times New Roman" w:hAnsi="Times New Roman" w:cs="Times New Roman"/>
          <w:i/>
          <w:iCs/>
          <w:sz w:val="28"/>
          <w:szCs w:val="28"/>
        </w:rPr>
        <w:t>{Пункт 4 частини першої статті 46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54" w:anchor="n408"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58" w:name="n457"/>
      <w:bookmarkEnd w:id="58"/>
      <w:r w:rsidRPr="003E0071">
        <w:rPr>
          <w:rFonts w:ascii="Times New Roman" w:hAnsi="Times New Roman" w:cs="Times New Roman"/>
          <w:sz w:val="28"/>
          <w:szCs w:val="28"/>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3E0071" w:rsidRPr="003E0071" w:rsidRDefault="003E0071" w:rsidP="003E0071">
      <w:pPr>
        <w:jc w:val="both"/>
        <w:rPr>
          <w:rFonts w:ascii="Times New Roman" w:hAnsi="Times New Roman" w:cs="Times New Roman"/>
          <w:sz w:val="28"/>
          <w:szCs w:val="28"/>
        </w:rPr>
      </w:pPr>
      <w:bookmarkStart w:id="59" w:name="n1005"/>
      <w:bookmarkEnd w:id="59"/>
      <w:r w:rsidRPr="003E0071">
        <w:rPr>
          <w:rFonts w:ascii="Times New Roman" w:hAnsi="Times New Roman" w:cs="Times New Roman"/>
          <w:sz w:val="28"/>
          <w:szCs w:val="28"/>
        </w:rPr>
        <w:t>5</w:t>
      </w:r>
      <w:r w:rsidRPr="003E0071">
        <w:rPr>
          <w:rFonts w:ascii="Times New Roman" w:hAnsi="Times New Roman" w:cs="Times New Roman"/>
          <w:b/>
          <w:bCs/>
          <w:sz w:val="28"/>
          <w:szCs w:val="28"/>
          <w:vertAlign w:val="superscript"/>
        </w:rPr>
        <w:t>-1</w:t>
      </w:r>
      <w:r w:rsidRPr="003E0071">
        <w:rPr>
          <w:rFonts w:ascii="Times New Roman" w:hAnsi="Times New Roman" w:cs="Times New Roman"/>
          <w:sz w:val="28"/>
          <w:szCs w:val="28"/>
        </w:rPr>
        <w:t>) юридичні особи, трасти або інші подібні правові утворення, кінцевим бенефіціарним власником (контролером) яких є суб’єкт декларування або члени його сім’ї.</w:t>
      </w:r>
    </w:p>
    <w:p w:rsidR="003E0071" w:rsidRPr="003E0071" w:rsidRDefault="003E0071" w:rsidP="003E0071">
      <w:pPr>
        <w:jc w:val="both"/>
        <w:rPr>
          <w:rFonts w:ascii="Times New Roman" w:hAnsi="Times New Roman" w:cs="Times New Roman"/>
          <w:sz w:val="28"/>
          <w:szCs w:val="28"/>
        </w:rPr>
      </w:pPr>
      <w:bookmarkStart w:id="60" w:name="n1006"/>
      <w:bookmarkEnd w:id="60"/>
      <w:r w:rsidRPr="003E0071">
        <w:rPr>
          <w:rFonts w:ascii="Times New Roman" w:hAnsi="Times New Roman" w:cs="Times New Roman"/>
          <w:sz w:val="28"/>
          <w:szCs w:val="28"/>
        </w:rPr>
        <w:t>Термін </w:t>
      </w:r>
      <w:hyperlink r:id="rId55" w:anchor="n40" w:tgtFrame="_blank" w:history="1">
        <w:r w:rsidRPr="003E0071">
          <w:rPr>
            <w:rStyle w:val="a3"/>
            <w:rFonts w:ascii="Times New Roman" w:hAnsi="Times New Roman" w:cs="Times New Roman"/>
            <w:sz w:val="28"/>
            <w:szCs w:val="28"/>
          </w:rPr>
          <w:t>"кінцевий бенефіціарний власник (контролер)"</w:t>
        </w:r>
      </w:hyperlink>
      <w:r w:rsidRPr="003E0071">
        <w:rPr>
          <w:rFonts w:ascii="Times New Roman" w:hAnsi="Times New Roman" w:cs="Times New Roman"/>
          <w:sz w:val="28"/>
          <w:szCs w:val="28"/>
        </w:rPr>
        <w:t>, </w:t>
      </w:r>
      <w:hyperlink r:id="rId56" w:anchor="n82" w:tgtFrame="_blank" w:history="1">
        <w:r w:rsidRPr="003E0071">
          <w:rPr>
            <w:rStyle w:val="a3"/>
            <w:rFonts w:ascii="Times New Roman" w:hAnsi="Times New Roman" w:cs="Times New Roman"/>
            <w:sz w:val="28"/>
            <w:szCs w:val="28"/>
          </w:rPr>
          <w:t>"траст"</w:t>
        </w:r>
      </w:hyperlink>
      <w:r w:rsidRPr="003E0071">
        <w:rPr>
          <w:rFonts w:ascii="Times New Roman" w:hAnsi="Times New Roman" w:cs="Times New Roman"/>
          <w:sz w:val="28"/>
          <w:szCs w:val="28"/>
        </w:rPr>
        <w:t> вживаються у значеннях, наведених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3E0071" w:rsidRPr="003E0071" w:rsidRDefault="003E0071" w:rsidP="003E0071">
      <w:pPr>
        <w:jc w:val="both"/>
        <w:rPr>
          <w:rFonts w:ascii="Times New Roman" w:hAnsi="Times New Roman" w:cs="Times New Roman"/>
          <w:sz w:val="28"/>
          <w:szCs w:val="28"/>
        </w:rPr>
      </w:pPr>
      <w:bookmarkStart w:id="61" w:name="n1007"/>
      <w:bookmarkEnd w:id="61"/>
      <w:r w:rsidRPr="003E0071">
        <w:rPr>
          <w:rFonts w:ascii="Times New Roman" w:hAnsi="Times New Roman" w:cs="Times New Roman"/>
          <w:i/>
          <w:iCs/>
          <w:sz w:val="28"/>
          <w:szCs w:val="28"/>
        </w:rPr>
        <w:lastRenderedPageBreak/>
        <w:t>{Частину першу статті 46 доповнено пунктом 5</w:t>
      </w:r>
      <w:r w:rsidRPr="003E0071">
        <w:rPr>
          <w:rFonts w:ascii="Times New Roman" w:hAnsi="Times New Roman" w:cs="Times New Roman"/>
          <w:b/>
          <w:bCs/>
          <w:sz w:val="28"/>
          <w:szCs w:val="28"/>
          <w:vertAlign w:val="superscript"/>
        </w:rPr>
        <w:t>-1</w:t>
      </w:r>
      <w:r w:rsidRPr="003E0071">
        <w:rPr>
          <w:rFonts w:ascii="Times New Roman" w:hAnsi="Times New Roman" w:cs="Times New Roman"/>
          <w:i/>
          <w:iCs/>
          <w:sz w:val="28"/>
          <w:szCs w:val="28"/>
        </w:rPr>
        <w:t> згідно із Законом </w:t>
      </w:r>
      <w:hyperlink r:id="rId57" w:anchor="n409"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 в редакції Закону</w:t>
      </w:r>
      <w:r w:rsidRPr="003E0071">
        <w:rPr>
          <w:rFonts w:ascii="Times New Roman" w:hAnsi="Times New Roman" w:cs="Times New Roman"/>
          <w:sz w:val="28"/>
          <w:szCs w:val="28"/>
        </w:rPr>
        <w:t> </w:t>
      </w:r>
      <w:hyperlink r:id="rId58" w:anchor="n386"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62" w:name="n458"/>
      <w:bookmarkEnd w:id="62"/>
      <w:r w:rsidRPr="003E0071">
        <w:rPr>
          <w:rFonts w:ascii="Times New Roman" w:hAnsi="Times New Roman" w:cs="Times New Roman"/>
          <w:sz w:val="28"/>
          <w:szCs w:val="28"/>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криптовалюти.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3E0071" w:rsidRPr="003E0071" w:rsidRDefault="003E0071" w:rsidP="003E0071">
      <w:pPr>
        <w:jc w:val="both"/>
        <w:rPr>
          <w:rFonts w:ascii="Times New Roman" w:hAnsi="Times New Roman" w:cs="Times New Roman"/>
          <w:sz w:val="28"/>
          <w:szCs w:val="28"/>
        </w:rPr>
      </w:pPr>
      <w:bookmarkStart w:id="63" w:name="n1427"/>
      <w:bookmarkEnd w:id="63"/>
      <w:r w:rsidRPr="003E0071">
        <w:rPr>
          <w:rFonts w:ascii="Times New Roman" w:hAnsi="Times New Roman" w:cs="Times New Roman"/>
          <w:i/>
          <w:iCs/>
          <w:sz w:val="28"/>
          <w:szCs w:val="28"/>
        </w:rPr>
        <w:t>{Пункт 6 частини першої статті 46 із змінами, внесеними згідно із Законом</w:t>
      </w:r>
      <w:r w:rsidRPr="003E0071">
        <w:rPr>
          <w:rFonts w:ascii="Times New Roman" w:hAnsi="Times New Roman" w:cs="Times New Roman"/>
          <w:sz w:val="28"/>
          <w:szCs w:val="28"/>
        </w:rPr>
        <w:t> </w:t>
      </w:r>
      <w:hyperlink r:id="rId59" w:anchor="n389"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64" w:name="n459"/>
      <w:bookmarkEnd w:id="64"/>
      <w:r w:rsidRPr="003E0071">
        <w:rPr>
          <w:rFonts w:ascii="Times New Roman" w:hAnsi="Times New Roman" w:cs="Times New Roman"/>
          <w:sz w:val="28"/>
          <w:szCs w:val="28"/>
        </w:rPr>
        <w:t>7) отримані доходи суб’єкта декларування 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3E0071" w:rsidRPr="003E0071" w:rsidRDefault="003E0071" w:rsidP="003E0071">
      <w:pPr>
        <w:jc w:val="both"/>
        <w:rPr>
          <w:rFonts w:ascii="Times New Roman" w:hAnsi="Times New Roman" w:cs="Times New Roman"/>
          <w:sz w:val="28"/>
          <w:szCs w:val="28"/>
        </w:rPr>
      </w:pPr>
      <w:bookmarkStart w:id="65" w:name="n1428"/>
      <w:bookmarkEnd w:id="65"/>
      <w:r w:rsidRPr="003E0071">
        <w:rPr>
          <w:rFonts w:ascii="Times New Roman" w:hAnsi="Times New Roman" w:cs="Times New Roman"/>
          <w:i/>
          <w:iCs/>
          <w:sz w:val="28"/>
          <w:szCs w:val="28"/>
        </w:rPr>
        <w:t>{Абзац перший пункту 7 частини першої статті 46 із змінами, внесеними згідно із Законом</w:t>
      </w:r>
      <w:r w:rsidRPr="003E0071">
        <w:rPr>
          <w:rFonts w:ascii="Times New Roman" w:hAnsi="Times New Roman" w:cs="Times New Roman"/>
          <w:sz w:val="28"/>
          <w:szCs w:val="28"/>
        </w:rPr>
        <w:t> </w:t>
      </w:r>
      <w:hyperlink r:id="rId60" w:anchor="n390"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66" w:name="n460"/>
      <w:bookmarkEnd w:id="66"/>
      <w:r w:rsidRPr="003E0071">
        <w:rPr>
          <w:rFonts w:ascii="Times New Roman" w:hAnsi="Times New Roman" w:cs="Times New Roman"/>
          <w:sz w:val="28"/>
          <w:szCs w:val="28"/>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3E0071" w:rsidRPr="003E0071" w:rsidRDefault="003E0071" w:rsidP="003E0071">
      <w:pPr>
        <w:jc w:val="both"/>
        <w:rPr>
          <w:rFonts w:ascii="Times New Roman" w:hAnsi="Times New Roman" w:cs="Times New Roman"/>
          <w:sz w:val="28"/>
          <w:szCs w:val="28"/>
        </w:rPr>
      </w:pPr>
      <w:bookmarkStart w:id="67" w:name="n1008"/>
      <w:bookmarkEnd w:id="67"/>
      <w:r w:rsidRPr="003E0071">
        <w:rPr>
          <w:rFonts w:ascii="Times New Roman" w:hAnsi="Times New Roman" w:cs="Times New Roman"/>
          <w:i/>
          <w:iCs/>
          <w:sz w:val="28"/>
          <w:szCs w:val="28"/>
        </w:rPr>
        <w:t>{Абзац другий пункту 7 частини першої статті 46 в редакції</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Закону </w:t>
      </w:r>
      <w:hyperlink r:id="rId61" w:anchor="n412"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 із змінами, внесеними згідно із Законом </w:t>
      </w:r>
      <w:hyperlink r:id="rId62" w:anchor="n268" w:tgtFrame="_blank" w:history="1">
        <w:r w:rsidRPr="003E0071">
          <w:rPr>
            <w:rStyle w:val="a3"/>
            <w:rFonts w:ascii="Times New Roman" w:hAnsi="Times New Roman" w:cs="Times New Roman"/>
            <w:i/>
            <w:iCs/>
            <w:sz w:val="28"/>
            <w:szCs w:val="28"/>
          </w:rPr>
          <w:t>№ 1774-VIII від 06.12.2016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68" w:name="n461"/>
      <w:bookmarkEnd w:id="68"/>
      <w:proofErr w:type="gramStart"/>
      <w:r w:rsidRPr="003E0071">
        <w:rPr>
          <w:rFonts w:ascii="Times New Roman" w:hAnsi="Times New Roman" w:cs="Times New Roman"/>
          <w:sz w:val="28"/>
          <w:szCs w:val="28"/>
        </w:rPr>
        <w:t>8) наявні у суб’єкта декларування 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w:t>
      </w:r>
      <w:proofErr w:type="gramEnd"/>
      <w:r w:rsidRPr="003E0071">
        <w:rPr>
          <w:rFonts w:ascii="Times New Roman" w:hAnsi="Times New Roman" w:cs="Times New Roman"/>
          <w:sz w:val="28"/>
          <w:szCs w:val="28"/>
        </w:rPr>
        <w:t xml:space="preserve">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w:t>
      </w:r>
      <w:r w:rsidRPr="003E0071">
        <w:rPr>
          <w:rFonts w:ascii="Times New Roman" w:hAnsi="Times New Roman" w:cs="Times New Roman"/>
          <w:sz w:val="28"/>
          <w:szCs w:val="28"/>
        </w:rPr>
        <w:lastRenderedPageBreak/>
        <w:t>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3E0071" w:rsidRPr="003E0071" w:rsidRDefault="003E0071" w:rsidP="003E0071">
      <w:pPr>
        <w:jc w:val="both"/>
        <w:rPr>
          <w:rFonts w:ascii="Times New Roman" w:hAnsi="Times New Roman" w:cs="Times New Roman"/>
          <w:sz w:val="28"/>
          <w:szCs w:val="28"/>
        </w:rPr>
      </w:pPr>
      <w:bookmarkStart w:id="69" w:name="n1009"/>
      <w:bookmarkEnd w:id="69"/>
      <w:r w:rsidRPr="003E0071">
        <w:rPr>
          <w:rFonts w:ascii="Times New Roman" w:hAnsi="Times New Roman" w:cs="Times New Roman"/>
          <w:i/>
          <w:iCs/>
          <w:sz w:val="28"/>
          <w:szCs w:val="28"/>
        </w:rPr>
        <w:t>{Пункт 8 частини першої статті 46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Законами </w:t>
      </w:r>
      <w:hyperlink r:id="rId63" w:anchor="n414"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 </w:t>
      </w:r>
      <w:hyperlink r:id="rId64" w:anchor="n268" w:tgtFrame="_blank" w:history="1">
        <w:r w:rsidRPr="003E0071">
          <w:rPr>
            <w:rStyle w:val="a3"/>
            <w:rFonts w:ascii="Times New Roman" w:hAnsi="Times New Roman" w:cs="Times New Roman"/>
            <w:i/>
            <w:iCs/>
            <w:sz w:val="28"/>
            <w:szCs w:val="28"/>
          </w:rPr>
          <w:t>№ 1774-VIII від 06.12.2016</w:t>
        </w:r>
      </w:hyperlink>
      <w:r w:rsidRPr="003E0071">
        <w:rPr>
          <w:rFonts w:ascii="Times New Roman" w:hAnsi="Times New Roman" w:cs="Times New Roman"/>
          <w:i/>
          <w:iCs/>
          <w:sz w:val="28"/>
          <w:szCs w:val="28"/>
        </w:rPr>
        <w:t>, </w:t>
      </w:r>
      <w:hyperlink r:id="rId65" w:anchor="n391"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70" w:name="n1429"/>
      <w:bookmarkEnd w:id="70"/>
      <w:r w:rsidRPr="003E0071">
        <w:rPr>
          <w:rFonts w:ascii="Times New Roman" w:hAnsi="Times New Roman" w:cs="Times New Roman"/>
          <w:sz w:val="28"/>
          <w:szCs w:val="28"/>
        </w:rPr>
        <w:t>8</w:t>
      </w:r>
      <w:r w:rsidRPr="003E0071">
        <w:rPr>
          <w:rFonts w:ascii="Times New Roman" w:hAnsi="Times New Roman" w:cs="Times New Roman"/>
          <w:b/>
          <w:bCs/>
          <w:sz w:val="28"/>
          <w:szCs w:val="28"/>
          <w:vertAlign w:val="superscript"/>
        </w:rPr>
        <w:t>-1</w:t>
      </w:r>
      <w:r w:rsidRPr="003E0071">
        <w:rPr>
          <w:rFonts w:ascii="Times New Roman" w:hAnsi="Times New Roman" w:cs="Times New Roman"/>
          <w:sz w:val="28"/>
          <w:szCs w:val="28"/>
        </w:rPr>
        <w:t>) банківські та інші фінансові установи, у тому числі за кордоном, у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 сейфа, осіб, які відкрили рахунок на ім’я суб’єкта декларування або членів його сім’ї;</w:t>
      </w:r>
    </w:p>
    <w:p w:rsidR="003E0071" w:rsidRPr="003E0071" w:rsidRDefault="003E0071" w:rsidP="003E0071">
      <w:pPr>
        <w:jc w:val="both"/>
        <w:rPr>
          <w:rFonts w:ascii="Times New Roman" w:hAnsi="Times New Roman" w:cs="Times New Roman"/>
          <w:sz w:val="28"/>
          <w:szCs w:val="28"/>
        </w:rPr>
      </w:pPr>
      <w:bookmarkStart w:id="71" w:name="n1430"/>
      <w:bookmarkEnd w:id="71"/>
      <w:r w:rsidRPr="003E0071">
        <w:rPr>
          <w:rFonts w:ascii="Times New Roman" w:hAnsi="Times New Roman" w:cs="Times New Roman"/>
          <w:i/>
          <w:iCs/>
          <w:sz w:val="28"/>
          <w:szCs w:val="28"/>
        </w:rPr>
        <w:t>{Частину першу статті 46 доповнено пунктом 8</w:t>
      </w:r>
      <w:r w:rsidRPr="003E0071">
        <w:rPr>
          <w:rFonts w:ascii="Times New Roman" w:hAnsi="Times New Roman" w:cs="Times New Roman"/>
          <w:b/>
          <w:bCs/>
          <w:sz w:val="28"/>
          <w:szCs w:val="28"/>
          <w:vertAlign w:val="superscript"/>
        </w:rPr>
        <w:t>-1</w:t>
      </w:r>
      <w:r w:rsidRPr="003E0071">
        <w:rPr>
          <w:rFonts w:ascii="Times New Roman" w:hAnsi="Times New Roman" w:cs="Times New Roman"/>
          <w:i/>
          <w:iCs/>
          <w:sz w:val="28"/>
          <w:szCs w:val="28"/>
        </w:rPr>
        <w:t> згідно із Законом </w:t>
      </w:r>
      <w:hyperlink r:id="rId66" w:anchor="n393"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72" w:name="n462"/>
      <w:bookmarkEnd w:id="72"/>
      <w:r w:rsidRPr="003E0071">
        <w:rPr>
          <w:rFonts w:ascii="Times New Roman" w:hAnsi="Times New Roman" w:cs="Times New Roman"/>
          <w:sz w:val="28"/>
          <w:szCs w:val="28"/>
        </w:rPr>
        <w:t>9) фінансові зобов’язання суб’єкта декларування або членів його сім’ї, у тому числі отримані кредити, позики, зобов’язання за договорами лізингу, розмір сплачених коштів у рахунок основної суми позики (кредиту) та процентів за позикою (кредитом), залишок позики (кредиту) станом на кінець звітного періоду, зобов’язання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w:t>
      </w:r>
      <w:hyperlink r:id="rId67" w:anchor="n448" w:history="1">
        <w:r w:rsidRPr="003E0071">
          <w:rPr>
            <w:rStyle w:val="a3"/>
            <w:rFonts w:ascii="Times New Roman" w:hAnsi="Times New Roman" w:cs="Times New Roman"/>
            <w:sz w:val="28"/>
            <w:szCs w:val="28"/>
          </w:rPr>
          <w:t>пункту 1</w:t>
        </w:r>
      </w:hyperlink>
      <w:r w:rsidRPr="003E0071">
        <w:rPr>
          <w:rFonts w:ascii="Times New Roman" w:hAnsi="Times New Roman" w:cs="Times New Roman"/>
          <w:sz w:val="28"/>
          <w:szCs w:val="28"/>
        </w:rPr>
        <w:t>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w:t>
      </w:r>
    </w:p>
    <w:p w:rsidR="003E0071" w:rsidRPr="003E0071" w:rsidRDefault="003E0071" w:rsidP="003E0071">
      <w:pPr>
        <w:jc w:val="both"/>
        <w:rPr>
          <w:rFonts w:ascii="Times New Roman" w:hAnsi="Times New Roman" w:cs="Times New Roman"/>
          <w:sz w:val="28"/>
          <w:szCs w:val="28"/>
        </w:rPr>
      </w:pPr>
      <w:bookmarkStart w:id="73" w:name="n1010"/>
      <w:bookmarkEnd w:id="73"/>
      <w:r w:rsidRPr="003E0071">
        <w:rPr>
          <w:rFonts w:ascii="Times New Roman" w:hAnsi="Times New Roman" w:cs="Times New Roman"/>
          <w:i/>
          <w:iCs/>
          <w:sz w:val="28"/>
          <w:szCs w:val="28"/>
        </w:rPr>
        <w:t>{Абзац перший пункту 9 частини першої статті 46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Законами </w:t>
      </w:r>
      <w:hyperlink r:id="rId68" w:anchor="n416"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 </w:t>
      </w:r>
      <w:hyperlink r:id="rId69" w:anchor="n268" w:tgtFrame="_blank" w:history="1">
        <w:r w:rsidRPr="003E0071">
          <w:rPr>
            <w:rStyle w:val="a3"/>
            <w:rFonts w:ascii="Times New Roman" w:hAnsi="Times New Roman" w:cs="Times New Roman"/>
            <w:i/>
            <w:iCs/>
            <w:sz w:val="28"/>
            <w:szCs w:val="28"/>
          </w:rPr>
          <w:t>№ 1774-VIII від 06.12.2016</w:t>
        </w:r>
      </w:hyperlink>
      <w:r w:rsidRPr="003E0071">
        <w:rPr>
          <w:rFonts w:ascii="Times New Roman" w:hAnsi="Times New Roman" w:cs="Times New Roman"/>
          <w:i/>
          <w:iCs/>
          <w:sz w:val="28"/>
          <w:szCs w:val="28"/>
        </w:rPr>
        <w:t>, </w:t>
      </w:r>
      <w:hyperlink r:id="rId70" w:anchor="n395"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74" w:name="n463"/>
      <w:bookmarkEnd w:id="74"/>
      <w:r w:rsidRPr="003E0071">
        <w:rPr>
          <w:rFonts w:ascii="Times New Roman" w:hAnsi="Times New Roman" w:cs="Times New Roman"/>
          <w:sz w:val="28"/>
          <w:szCs w:val="28"/>
        </w:rPr>
        <w:t xml:space="preserve">У разі якщо предметом правочину щодо забезпечення виконання зобов’язання є нерухоме або рухоме майно, в декларації зазначаються вид майна, </w:t>
      </w:r>
      <w:proofErr w:type="gramStart"/>
      <w:r w:rsidRPr="003E0071">
        <w:rPr>
          <w:rFonts w:ascii="Times New Roman" w:hAnsi="Times New Roman" w:cs="Times New Roman"/>
          <w:sz w:val="28"/>
          <w:szCs w:val="28"/>
        </w:rPr>
        <w:t>його м</w:t>
      </w:r>
      <w:proofErr w:type="gramEnd"/>
      <w:r w:rsidRPr="003E0071">
        <w:rPr>
          <w:rFonts w:ascii="Times New Roman" w:hAnsi="Times New Roman" w:cs="Times New Roman"/>
          <w:sz w:val="28"/>
          <w:szCs w:val="28"/>
        </w:rPr>
        <w:t xml:space="preserve">ісцезнаходження, вартість та інформація про власника майна </w:t>
      </w:r>
      <w:r w:rsidRPr="003E0071">
        <w:rPr>
          <w:rFonts w:ascii="Times New Roman" w:hAnsi="Times New Roman" w:cs="Times New Roman"/>
          <w:sz w:val="28"/>
          <w:szCs w:val="28"/>
        </w:rPr>
        <w:lastRenderedPageBreak/>
        <w:t xml:space="preserve">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w:t>
      </w:r>
      <w:proofErr w:type="gramStart"/>
      <w:r w:rsidRPr="003E0071">
        <w:rPr>
          <w:rFonts w:ascii="Times New Roman" w:hAnsi="Times New Roman" w:cs="Times New Roman"/>
          <w:sz w:val="28"/>
          <w:szCs w:val="28"/>
        </w:rPr>
        <w:t>п</w:t>
      </w:r>
      <w:proofErr w:type="gramEnd"/>
      <w:r w:rsidRPr="003E0071">
        <w:rPr>
          <w:rFonts w:ascii="Times New Roman" w:hAnsi="Times New Roman" w:cs="Times New Roman"/>
          <w:sz w:val="28"/>
          <w:szCs w:val="28"/>
        </w:rPr>
        <w:t>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3E0071" w:rsidRPr="003E0071" w:rsidRDefault="003E0071" w:rsidP="003E0071">
      <w:pPr>
        <w:jc w:val="both"/>
        <w:rPr>
          <w:rFonts w:ascii="Times New Roman" w:hAnsi="Times New Roman" w:cs="Times New Roman"/>
          <w:sz w:val="28"/>
          <w:szCs w:val="28"/>
        </w:rPr>
      </w:pPr>
      <w:bookmarkStart w:id="75" w:name="n1011"/>
      <w:bookmarkEnd w:id="75"/>
      <w:r w:rsidRPr="003E0071">
        <w:rPr>
          <w:rFonts w:ascii="Times New Roman" w:hAnsi="Times New Roman" w:cs="Times New Roman"/>
          <w:i/>
          <w:iCs/>
          <w:sz w:val="28"/>
          <w:szCs w:val="28"/>
        </w:rPr>
        <w:t>{Абзац другий пункту 9 частини першої статті 46 в редакції Закону </w:t>
      </w:r>
      <w:hyperlink r:id="rId71" w:anchor="n417"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76" w:name="n464"/>
      <w:bookmarkEnd w:id="76"/>
      <w:r w:rsidRPr="003E0071">
        <w:rPr>
          <w:rFonts w:ascii="Times New Roman" w:hAnsi="Times New Roman" w:cs="Times New Roman"/>
          <w:sz w:val="28"/>
          <w:szCs w:val="28"/>
        </w:rPr>
        <w:t>10)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72" w:anchor="n449" w:history="1">
        <w:r w:rsidRPr="003E0071">
          <w:rPr>
            <w:rStyle w:val="a3"/>
            <w:rFonts w:ascii="Times New Roman" w:hAnsi="Times New Roman" w:cs="Times New Roman"/>
            <w:sz w:val="28"/>
            <w:szCs w:val="28"/>
          </w:rPr>
          <w:t>пунктах 2-9</w:t>
        </w:r>
      </w:hyperlink>
      <w:r w:rsidRPr="003E0071">
        <w:rPr>
          <w:rFonts w:ascii="Times New Roman" w:hAnsi="Times New Roman" w:cs="Times New Roman"/>
          <w:sz w:val="28"/>
          <w:szCs w:val="28"/>
        </w:rPr>
        <w:t> частини першої цієї статті.</w:t>
      </w:r>
    </w:p>
    <w:p w:rsidR="003E0071" w:rsidRPr="003E0071" w:rsidRDefault="003E0071" w:rsidP="003E0071">
      <w:pPr>
        <w:jc w:val="both"/>
        <w:rPr>
          <w:rFonts w:ascii="Times New Roman" w:hAnsi="Times New Roman" w:cs="Times New Roman"/>
          <w:sz w:val="28"/>
          <w:szCs w:val="28"/>
        </w:rPr>
      </w:pPr>
      <w:bookmarkStart w:id="77" w:name="n1431"/>
      <w:bookmarkEnd w:id="77"/>
      <w:r w:rsidRPr="003E0071">
        <w:rPr>
          <w:rFonts w:ascii="Times New Roman" w:hAnsi="Times New Roman" w:cs="Times New Roman"/>
          <w:i/>
          <w:iCs/>
          <w:sz w:val="28"/>
          <w:szCs w:val="28"/>
        </w:rPr>
        <w:t>{Абзац перший пункту 10 частини першої статті 46 із змінами, внесеними згідно із Законом </w:t>
      </w:r>
      <w:hyperlink r:id="rId73" w:anchor="n399"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78" w:name="n465"/>
      <w:bookmarkEnd w:id="78"/>
      <w:r w:rsidRPr="003E0071">
        <w:rPr>
          <w:rFonts w:ascii="Times New Roman" w:hAnsi="Times New Roman" w:cs="Times New Roman"/>
          <w:sz w:val="28"/>
          <w:szCs w:val="28"/>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3E0071" w:rsidRPr="003E0071" w:rsidRDefault="003E0071" w:rsidP="003E0071">
      <w:pPr>
        <w:jc w:val="both"/>
        <w:rPr>
          <w:rFonts w:ascii="Times New Roman" w:hAnsi="Times New Roman" w:cs="Times New Roman"/>
          <w:sz w:val="28"/>
          <w:szCs w:val="28"/>
        </w:rPr>
      </w:pPr>
      <w:bookmarkStart w:id="79" w:name="n1012"/>
      <w:bookmarkEnd w:id="79"/>
      <w:r w:rsidRPr="003E0071">
        <w:rPr>
          <w:rFonts w:ascii="Times New Roman" w:hAnsi="Times New Roman" w:cs="Times New Roman"/>
          <w:i/>
          <w:iCs/>
          <w:sz w:val="28"/>
          <w:szCs w:val="28"/>
        </w:rPr>
        <w:t>{Абзац другий пункту 10 частини першої статті 46 із змінами, внесеними згідно із Законом </w:t>
      </w:r>
      <w:hyperlink r:id="rId74" w:anchor="n419" w:tgtFrame="_blank" w:history="1">
        <w:r w:rsidRPr="003E0071">
          <w:rPr>
            <w:rStyle w:val="a3"/>
            <w:rFonts w:ascii="Times New Roman" w:hAnsi="Times New Roman" w:cs="Times New Roman"/>
            <w:i/>
            <w:iCs/>
            <w:sz w:val="28"/>
            <w:szCs w:val="28"/>
          </w:rPr>
          <w:t>№ 198-VIII від 12.02.2015</w:t>
        </w:r>
      </w:hyperlink>
      <w:r w:rsidRPr="003E0071">
        <w:rPr>
          <w:rFonts w:ascii="Times New Roman" w:hAnsi="Times New Roman" w:cs="Times New Roman"/>
          <w:i/>
          <w:iCs/>
          <w:sz w:val="28"/>
          <w:szCs w:val="28"/>
        </w:rPr>
        <w:t>; в редакції Закону </w:t>
      </w:r>
      <w:hyperlink r:id="rId75" w:anchor="n28"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 із змінами, внесеними згідно із Законом </w:t>
      </w:r>
      <w:hyperlink r:id="rId76" w:anchor="n268" w:tgtFrame="_blank" w:history="1">
        <w:r w:rsidRPr="003E0071">
          <w:rPr>
            <w:rStyle w:val="a3"/>
            <w:rFonts w:ascii="Times New Roman" w:hAnsi="Times New Roman" w:cs="Times New Roman"/>
            <w:i/>
            <w:iCs/>
            <w:sz w:val="28"/>
            <w:szCs w:val="28"/>
          </w:rPr>
          <w:t>№ 1774-VIII від 06.12.2016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80" w:name="n466"/>
      <w:bookmarkEnd w:id="80"/>
      <w:r w:rsidRPr="003E0071">
        <w:rPr>
          <w:rFonts w:ascii="Times New Roman" w:hAnsi="Times New Roman" w:cs="Times New Roman"/>
          <w:sz w:val="28"/>
          <w:szCs w:val="28"/>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3E0071" w:rsidRPr="003E0071" w:rsidRDefault="003E0071" w:rsidP="003E0071">
      <w:pPr>
        <w:jc w:val="both"/>
        <w:rPr>
          <w:rFonts w:ascii="Times New Roman" w:hAnsi="Times New Roman" w:cs="Times New Roman"/>
          <w:sz w:val="28"/>
          <w:szCs w:val="28"/>
        </w:rPr>
      </w:pPr>
      <w:bookmarkStart w:id="81" w:name="n467"/>
      <w:bookmarkEnd w:id="81"/>
      <w:r w:rsidRPr="003E0071">
        <w:rPr>
          <w:rFonts w:ascii="Times New Roman" w:hAnsi="Times New Roman" w:cs="Times New Roman"/>
          <w:sz w:val="28"/>
          <w:szCs w:val="28"/>
        </w:rPr>
        <w:t xml:space="preserve">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w:t>
      </w:r>
      <w:r w:rsidRPr="003E0071">
        <w:rPr>
          <w:rFonts w:ascii="Times New Roman" w:hAnsi="Times New Roman" w:cs="Times New Roman"/>
          <w:sz w:val="28"/>
          <w:szCs w:val="28"/>
        </w:rPr>
        <w:lastRenderedPageBreak/>
        <w:t>(організаціях)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3E0071" w:rsidRPr="003E0071" w:rsidRDefault="003E0071" w:rsidP="003E0071">
      <w:pPr>
        <w:jc w:val="both"/>
        <w:rPr>
          <w:rFonts w:ascii="Times New Roman" w:hAnsi="Times New Roman" w:cs="Times New Roman"/>
          <w:sz w:val="28"/>
          <w:szCs w:val="28"/>
        </w:rPr>
      </w:pPr>
      <w:bookmarkStart w:id="82" w:name="n468"/>
      <w:bookmarkEnd w:id="82"/>
      <w:r w:rsidRPr="003E0071">
        <w:rPr>
          <w:rFonts w:ascii="Times New Roman" w:hAnsi="Times New Roman" w:cs="Times New Roman"/>
          <w:sz w:val="28"/>
          <w:szCs w:val="28"/>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3E0071" w:rsidRPr="003E0071" w:rsidRDefault="003E0071" w:rsidP="003E0071">
      <w:pPr>
        <w:jc w:val="both"/>
        <w:rPr>
          <w:rFonts w:ascii="Times New Roman" w:hAnsi="Times New Roman" w:cs="Times New Roman"/>
          <w:sz w:val="28"/>
          <w:szCs w:val="28"/>
        </w:rPr>
      </w:pPr>
      <w:bookmarkStart w:id="83" w:name="n1433"/>
      <w:bookmarkEnd w:id="83"/>
      <w:r w:rsidRPr="003E0071">
        <w:rPr>
          <w:rFonts w:ascii="Times New Roman" w:hAnsi="Times New Roman" w:cs="Times New Roman"/>
          <w:sz w:val="28"/>
          <w:szCs w:val="28"/>
        </w:rPr>
        <w:t>Національне агентство визначає у формі декларації дані, що повинні зазначатися з метою ідентифікації фізичних або юридичних осіб, у тому числі іноземців, осіб без громадянства, іноземних юридичних осіб, а також об’єктів декларування, інформація щодо яких подається у декларації.</w:t>
      </w:r>
    </w:p>
    <w:p w:rsidR="003E0071" w:rsidRPr="003E0071" w:rsidRDefault="003E0071" w:rsidP="003E0071">
      <w:pPr>
        <w:jc w:val="both"/>
        <w:rPr>
          <w:rFonts w:ascii="Times New Roman" w:hAnsi="Times New Roman" w:cs="Times New Roman"/>
          <w:sz w:val="28"/>
          <w:szCs w:val="28"/>
        </w:rPr>
      </w:pPr>
      <w:bookmarkStart w:id="84" w:name="n1435"/>
      <w:bookmarkEnd w:id="84"/>
      <w:r w:rsidRPr="003E0071">
        <w:rPr>
          <w:rFonts w:ascii="Times New Roman" w:hAnsi="Times New Roman" w:cs="Times New Roman"/>
          <w:i/>
          <w:iCs/>
          <w:sz w:val="28"/>
          <w:szCs w:val="28"/>
        </w:rPr>
        <w:t>{Частину другу статті 46 доповнено абзацом другим згідно із Законом</w:t>
      </w:r>
      <w:r w:rsidRPr="003E0071">
        <w:rPr>
          <w:rFonts w:ascii="Times New Roman" w:hAnsi="Times New Roman" w:cs="Times New Roman"/>
          <w:sz w:val="28"/>
          <w:szCs w:val="28"/>
        </w:rPr>
        <w:t> </w:t>
      </w:r>
      <w:hyperlink r:id="rId77" w:anchor="n400"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85" w:name="n1434"/>
      <w:bookmarkEnd w:id="85"/>
      <w:r w:rsidRPr="003E0071">
        <w:rPr>
          <w:rFonts w:ascii="Times New Roman" w:hAnsi="Times New Roman" w:cs="Times New Roman"/>
          <w:sz w:val="28"/>
          <w:szCs w:val="28"/>
        </w:rPr>
        <w:t>Дані про об’єкт декларування, що перебував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3E0071" w:rsidRPr="003E0071" w:rsidRDefault="003E0071" w:rsidP="003E0071">
      <w:pPr>
        <w:jc w:val="both"/>
        <w:rPr>
          <w:rFonts w:ascii="Times New Roman" w:hAnsi="Times New Roman" w:cs="Times New Roman"/>
          <w:sz w:val="28"/>
          <w:szCs w:val="28"/>
        </w:rPr>
      </w:pPr>
      <w:bookmarkStart w:id="86" w:name="n1436"/>
      <w:bookmarkEnd w:id="86"/>
      <w:r w:rsidRPr="003E0071">
        <w:rPr>
          <w:rFonts w:ascii="Times New Roman" w:hAnsi="Times New Roman" w:cs="Times New Roman"/>
          <w:i/>
          <w:iCs/>
          <w:sz w:val="28"/>
          <w:szCs w:val="28"/>
        </w:rPr>
        <w:t>{Частину другу статті 46 доповнено абзацом третім згідно із Законом</w:t>
      </w:r>
      <w:r w:rsidRPr="003E0071">
        <w:rPr>
          <w:rFonts w:ascii="Times New Roman" w:hAnsi="Times New Roman" w:cs="Times New Roman"/>
          <w:sz w:val="28"/>
          <w:szCs w:val="28"/>
        </w:rPr>
        <w:t> </w:t>
      </w:r>
      <w:hyperlink r:id="rId78" w:anchor="n400"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87" w:name="n1045"/>
      <w:bookmarkEnd w:id="87"/>
      <w:r w:rsidRPr="003E0071">
        <w:rPr>
          <w:rFonts w:ascii="Times New Roman" w:hAnsi="Times New Roman" w:cs="Times New Roman"/>
          <w:sz w:val="28"/>
          <w:szCs w:val="28"/>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3E0071" w:rsidRPr="003E0071" w:rsidRDefault="003E0071" w:rsidP="003E0071">
      <w:pPr>
        <w:jc w:val="both"/>
        <w:rPr>
          <w:rFonts w:ascii="Times New Roman" w:hAnsi="Times New Roman" w:cs="Times New Roman"/>
          <w:sz w:val="28"/>
          <w:szCs w:val="28"/>
        </w:rPr>
      </w:pPr>
      <w:bookmarkStart w:id="88" w:name="n1046"/>
      <w:bookmarkEnd w:id="88"/>
      <w:r w:rsidRPr="003E0071">
        <w:rPr>
          <w:rFonts w:ascii="Times New Roman" w:hAnsi="Times New Roman" w:cs="Times New Roman"/>
          <w:sz w:val="28"/>
          <w:szCs w:val="28"/>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sidRPr="003E0071">
        <w:rPr>
          <w:rFonts w:ascii="Times New Roman" w:hAnsi="Times New Roman" w:cs="Times New Roman"/>
          <w:b/>
          <w:bCs/>
          <w:sz w:val="28"/>
          <w:szCs w:val="28"/>
          <w:vertAlign w:val="superscript"/>
        </w:rPr>
        <w:t>-1</w:t>
      </w:r>
      <w:r w:rsidRPr="003E0071">
        <w:rPr>
          <w:rFonts w:ascii="Times New Roman" w:hAnsi="Times New Roman" w:cs="Times New Roman"/>
          <w:sz w:val="28"/>
          <w:szCs w:val="28"/>
        </w:rPr>
        <w:t> 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3E0071" w:rsidRPr="003E0071" w:rsidRDefault="003E0071" w:rsidP="003E0071">
      <w:pPr>
        <w:jc w:val="both"/>
        <w:rPr>
          <w:rFonts w:ascii="Times New Roman" w:hAnsi="Times New Roman" w:cs="Times New Roman"/>
          <w:sz w:val="28"/>
          <w:szCs w:val="28"/>
        </w:rPr>
      </w:pPr>
      <w:bookmarkStart w:id="89" w:name="n1047"/>
      <w:bookmarkEnd w:id="89"/>
      <w:r w:rsidRPr="003E0071">
        <w:rPr>
          <w:rFonts w:ascii="Times New Roman" w:hAnsi="Times New Roman" w:cs="Times New Roman"/>
          <w:sz w:val="28"/>
          <w:szCs w:val="28"/>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 </w:t>
      </w:r>
      <w:hyperlink r:id="rId79" w:anchor="n493" w:history="1">
        <w:r w:rsidRPr="003E0071">
          <w:rPr>
            <w:rStyle w:val="a3"/>
            <w:rFonts w:ascii="Times New Roman" w:hAnsi="Times New Roman" w:cs="Times New Roman"/>
            <w:sz w:val="28"/>
            <w:szCs w:val="28"/>
          </w:rPr>
          <w:t>статті 50</w:t>
        </w:r>
      </w:hyperlink>
      <w:r w:rsidRPr="003E0071">
        <w:rPr>
          <w:rFonts w:ascii="Times New Roman" w:hAnsi="Times New Roman" w:cs="Times New Roman"/>
          <w:sz w:val="28"/>
          <w:szCs w:val="28"/>
        </w:rPr>
        <w:t> цього Закону.</w:t>
      </w:r>
    </w:p>
    <w:p w:rsidR="003E0071" w:rsidRPr="003E0071" w:rsidRDefault="003E0071" w:rsidP="003E0071">
      <w:pPr>
        <w:jc w:val="both"/>
        <w:rPr>
          <w:rFonts w:ascii="Times New Roman" w:hAnsi="Times New Roman" w:cs="Times New Roman"/>
          <w:sz w:val="28"/>
          <w:szCs w:val="28"/>
        </w:rPr>
      </w:pPr>
      <w:bookmarkStart w:id="90" w:name="n1044"/>
      <w:bookmarkEnd w:id="90"/>
      <w:r w:rsidRPr="003E0071">
        <w:rPr>
          <w:rFonts w:ascii="Times New Roman" w:hAnsi="Times New Roman" w:cs="Times New Roman"/>
          <w:i/>
          <w:iCs/>
          <w:sz w:val="28"/>
          <w:szCs w:val="28"/>
        </w:rPr>
        <w:t>{Статтю 46 доповнено новою частиною згідно із Законом </w:t>
      </w:r>
      <w:hyperlink r:id="rId80" w:anchor="n15" w:tgtFrame="_blank" w:history="1">
        <w:r w:rsidRPr="003E0071">
          <w:rPr>
            <w:rStyle w:val="a3"/>
            <w:rFonts w:ascii="Times New Roman" w:hAnsi="Times New Roman" w:cs="Times New Roman"/>
            <w:i/>
            <w:iCs/>
            <w:sz w:val="28"/>
            <w:szCs w:val="28"/>
          </w:rPr>
          <w:t>№ 631-VIII від 16.07.2015</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91" w:name="n469"/>
      <w:bookmarkEnd w:id="91"/>
      <w:r w:rsidRPr="003E0071">
        <w:rPr>
          <w:rFonts w:ascii="Times New Roman" w:hAnsi="Times New Roman" w:cs="Times New Roman"/>
          <w:sz w:val="28"/>
          <w:szCs w:val="28"/>
        </w:rPr>
        <w:lastRenderedPageBreak/>
        <w:t>4. Відомості, передбачені пунктом 10 частини першої цієї статті, не зазначаються у деклараціях осіб, які претендують на зайняття посади, зазначеної у </w:t>
      </w:r>
      <w:hyperlink r:id="rId81" w:anchor="n26" w:history="1">
        <w:r w:rsidRPr="003E0071">
          <w:rPr>
            <w:rStyle w:val="a3"/>
            <w:rFonts w:ascii="Times New Roman" w:hAnsi="Times New Roman" w:cs="Times New Roman"/>
            <w:sz w:val="28"/>
            <w:szCs w:val="28"/>
          </w:rPr>
          <w:t>пункті 1</w:t>
        </w:r>
      </w:hyperlink>
      <w:r w:rsidRPr="003E0071">
        <w:rPr>
          <w:rFonts w:ascii="Times New Roman" w:hAnsi="Times New Roman" w:cs="Times New Roman"/>
          <w:sz w:val="28"/>
          <w:szCs w:val="28"/>
        </w:rPr>
        <w:t>, </w:t>
      </w:r>
      <w:hyperlink r:id="rId82" w:anchor="n38" w:history="1">
        <w:r w:rsidRPr="003E0071">
          <w:rPr>
            <w:rStyle w:val="a3"/>
            <w:rFonts w:ascii="Times New Roman" w:hAnsi="Times New Roman" w:cs="Times New Roman"/>
            <w:sz w:val="28"/>
            <w:szCs w:val="28"/>
          </w:rPr>
          <w:t>підпункті "а" пункту 2</w:t>
        </w:r>
      </w:hyperlink>
      <w:r w:rsidRPr="003E0071">
        <w:rPr>
          <w:rFonts w:ascii="Times New Roman" w:hAnsi="Times New Roman" w:cs="Times New Roman"/>
          <w:sz w:val="28"/>
          <w:szCs w:val="28"/>
        </w:rPr>
        <w:t> частини першої статті 3 цього Закону, а також у деклараціях, що подаються відповідно до абзацу другого частини третьої статті 45 цього Закону.</w:t>
      </w:r>
    </w:p>
    <w:p w:rsidR="003E0071" w:rsidRPr="003E0071" w:rsidRDefault="003E0071" w:rsidP="003E0071">
      <w:pPr>
        <w:jc w:val="both"/>
        <w:rPr>
          <w:rFonts w:ascii="Times New Roman" w:hAnsi="Times New Roman" w:cs="Times New Roman"/>
          <w:sz w:val="28"/>
          <w:szCs w:val="28"/>
        </w:rPr>
      </w:pPr>
      <w:bookmarkStart w:id="92" w:name="n1129"/>
      <w:bookmarkEnd w:id="92"/>
      <w:r w:rsidRPr="003E0071">
        <w:rPr>
          <w:rFonts w:ascii="Times New Roman" w:hAnsi="Times New Roman" w:cs="Times New Roman"/>
          <w:i/>
          <w:iCs/>
          <w:sz w:val="28"/>
          <w:szCs w:val="28"/>
        </w:rPr>
        <w:t>{Частина четверта статті 46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Законами </w:t>
      </w:r>
      <w:hyperlink r:id="rId83" w:anchor="n43"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 </w:t>
      </w:r>
      <w:hyperlink r:id="rId84" w:anchor="n403"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93" w:name="n470"/>
      <w:bookmarkEnd w:id="93"/>
      <w:r w:rsidRPr="003E0071">
        <w:rPr>
          <w:rFonts w:ascii="Times New Roman" w:hAnsi="Times New Roman" w:cs="Times New Roman"/>
          <w:sz w:val="28"/>
          <w:szCs w:val="28"/>
        </w:rPr>
        <w:t>5. Відображення доходів і видатків суб’єктів декларування здійснюється у грошовій одиниці України.</w:t>
      </w:r>
    </w:p>
    <w:p w:rsidR="003E0071" w:rsidRPr="003E0071" w:rsidRDefault="003E0071" w:rsidP="003E0071">
      <w:pPr>
        <w:jc w:val="both"/>
        <w:rPr>
          <w:rFonts w:ascii="Times New Roman" w:hAnsi="Times New Roman" w:cs="Times New Roman"/>
          <w:sz w:val="28"/>
          <w:szCs w:val="28"/>
        </w:rPr>
      </w:pPr>
      <w:bookmarkStart w:id="94" w:name="n471"/>
      <w:bookmarkEnd w:id="94"/>
      <w:r w:rsidRPr="003E0071">
        <w:rPr>
          <w:rFonts w:ascii="Times New Roman" w:hAnsi="Times New Roman" w:cs="Times New Roman"/>
          <w:sz w:val="28"/>
          <w:szCs w:val="28"/>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3E0071" w:rsidRPr="003E0071" w:rsidRDefault="003E0071" w:rsidP="003E0071">
      <w:pPr>
        <w:jc w:val="both"/>
        <w:rPr>
          <w:rFonts w:ascii="Times New Roman" w:hAnsi="Times New Roman" w:cs="Times New Roman"/>
          <w:sz w:val="28"/>
          <w:szCs w:val="28"/>
        </w:rPr>
      </w:pPr>
      <w:bookmarkStart w:id="95" w:name="n472"/>
      <w:bookmarkEnd w:id="95"/>
      <w:r w:rsidRPr="003E0071">
        <w:rPr>
          <w:rFonts w:ascii="Times New Roman" w:hAnsi="Times New Roman" w:cs="Times New Roman"/>
          <w:sz w:val="28"/>
          <w:szCs w:val="28"/>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3E0071" w:rsidRPr="003E0071" w:rsidRDefault="003E0071" w:rsidP="003E0071">
      <w:pPr>
        <w:jc w:val="both"/>
        <w:rPr>
          <w:rFonts w:ascii="Times New Roman" w:hAnsi="Times New Roman" w:cs="Times New Roman"/>
          <w:sz w:val="28"/>
          <w:szCs w:val="28"/>
        </w:rPr>
      </w:pPr>
      <w:bookmarkStart w:id="96" w:name="n473"/>
      <w:bookmarkEnd w:id="96"/>
      <w:r w:rsidRPr="003E0071">
        <w:rPr>
          <w:rFonts w:ascii="Times New Roman" w:hAnsi="Times New Roman" w:cs="Times New Roman"/>
          <w:sz w:val="28"/>
          <w:szCs w:val="28"/>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3E0071" w:rsidRPr="003E0071" w:rsidRDefault="003E0071" w:rsidP="003E0071">
      <w:pPr>
        <w:jc w:val="both"/>
        <w:rPr>
          <w:rFonts w:ascii="Times New Roman" w:hAnsi="Times New Roman" w:cs="Times New Roman"/>
          <w:sz w:val="28"/>
          <w:szCs w:val="28"/>
        </w:rPr>
      </w:pPr>
      <w:bookmarkStart w:id="97" w:name="n474"/>
      <w:bookmarkEnd w:id="97"/>
      <w:r w:rsidRPr="003E0071">
        <w:rPr>
          <w:rFonts w:ascii="Times New Roman" w:hAnsi="Times New Roman" w:cs="Times New Roman"/>
          <w:sz w:val="28"/>
          <w:szCs w:val="28"/>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w:t>
      </w:r>
      <w:hyperlink r:id="rId85" w:anchor="n448" w:history="1">
        <w:r w:rsidRPr="003E0071">
          <w:rPr>
            <w:rStyle w:val="a3"/>
            <w:rFonts w:ascii="Times New Roman" w:hAnsi="Times New Roman" w:cs="Times New Roman"/>
            <w:sz w:val="28"/>
            <w:szCs w:val="28"/>
          </w:rPr>
          <w:t>пунктами 1-12</w:t>
        </w:r>
      </w:hyperlink>
      <w:r w:rsidRPr="003E0071">
        <w:rPr>
          <w:rFonts w:ascii="Times New Roman" w:hAnsi="Times New Roman" w:cs="Times New Roman"/>
          <w:sz w:val="28"/>
          <w:szCs w:val="28"/>
        </w:rPr>
        <w:t> частини першої цієї статті.</w:t>
      </w:r>
    </w:p>
    <w:p w:rsidR="003E0071" w:rsidRPr="003E0071" w:rsidRDefault="003E0071" w:rsidP="003E0071">
      <w:pPr>
        <w:jc w:val="both"/>
        <w:rPr>
          <w:rFonts w:ascii="Times New Roman" w:hAnsi="Times New Roman" w:cs="Times New Roman"/>
          <w:sz w:val="28"/>
          <w:szCs w:val="28"/>
        </w:rPr>
      </w:pPr>
      <w:bookmarkStart w:id="98" w:name="n1438"/>
      <w:bookmarkEnd w:id="98"/>
      <w:r w:rsidRPr="003E0071">
        <w:rPr>
          <w:rFonts w:ascii="Times New Roman" w:hAnsi="Times New Roman" w:cs="Times New Roman"/>
          <w:b/>
          <w:bCs/>
          <w:sz w:val="28"/>
          <w:szCs w:val="28"/>
        </w:rPr>
        <w:t>Примітка</w:t>
      </w:r>
      <w:r w:rsidRPr="003E0071">
        <w:rPr>
          <w:rFonts w:ascii="Times New Roman" w:hAnsi="Times New Roman" w:cs="Times New Roman"/>
          <w:sz w:val="28"/>
          <w:szCs w:val="28"/>
        </w:rPr>
        <w:t>. У цілях </w:t>
      </w:r>
      <w:hyperlink r:id="rId86" w:anchor="n438" w:history="1">
        <w:r w:rsidRPr="003E0071">
          <w:rPr>
            <w:rStyle w:val="a3"/>
            <w:rFonts w:ascii="Times New Roman" w:hAnsi="Times New Roman" w:cs="Times New Roman"/>
            <w:sz w:val="28"/>
            <w:szCs w:val="28"/>
          </w:rPr>
          <w:t>розділу VII</w:t>
        </w:r>
      </w:hyperlink>
      <w:r w:rsidRPr="003E0071">
        <w:rPr>
          <w:rFonts w:ascii="Times New Roman" w:hAnsi="Times New Roman" w:cs="Times New Roman"/>
          <w:sz w:val="28"/>
          <w:szCs w:val="28"/>
        </w:rPr>
        <w:t> з урахуванням положень </w:t>
      </w:r>
      <w:hyperlink r:id="rId87" w:anchor="n6" w:history="1">
        <w:r w:rsidRPr="003E0071">
          <w:rPr>
            <w:rStyle w:val="a3"/>
            <w:rFonts w:ascii="Times New Roman" w:hAnsi="Times New Roman" w:cs="Times New Roman"/>
            <w:sz w:val="28"/>
            <w:szCs w:val="28"/>
          </w:rPr>
          <w:t>статті 1</w:t>
        </w:r>
      </w:hyperlink>
      <w:r w:rsidRPr="003E0071">
        <w:rPr>
          <w:rFonts w:ascii="Times New Roman" w:hAnsi="Times New Roman" w:cs="Times New Roman"/>
          <w:sz w:val="28"/>
          <w:szCs w:val="28"/>
        </w:rPr>
        <w:t>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що спільно проживали із суб’єктом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3E0071" w:rsidRPr="003E0071" w:rsidRDefault="003E0071" w:rsidP="003E0071">
      <w:pPr>
        <w:jc w:val="both"/>
        <w:rPr>
          <w:rFonts w:ascii="Times New Roman" w:hAnsi="Times New Roman" w:cs="Times New Roman"/>
          <w:sz w:val="28"/>
          <w:szCs w:val="28"/>
        </w:rPr>
      </w:pPr>
      <w:bookmarkStart w:id="99" w:name="n1437"/>
      <w:bookmarkEnd w:id="99"/>
      <w:r w:rsidRPr="003E0071">
        <w:rPr>
          <w:rFonts w:ascii="Times New Roman" w:hAnsi="Times New Roman" w:cs="Times New Roman"/>
          <w:i/>
          <w:iCs/>
          <w:sz w:val="28"/>
          <w:szCs w:val="28"/>
        </w:rPr>
        <w:t>{Статтю 46 доповнено приміткою згідно із Законом</w:t>
      </w:r>
      <w:r w:rsidRPr="003E0071">
        <w:rPr>
          <w:rFonts w:ascii="Times New Roman" w:hAnsi="Times New Roman" w:cs="Times New Roman"/>
          <w:sz w:val="28"/>
          <w:szCs w:val="28"/>
        </w:rPr>
        <w:t> </w:t>
      </w:r>
      <w:hyperlink r:id="rId88" w:anchor="n404"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 із змінами, внесеними згідно із Законом </w:t>
      </w:r>
      <w:hyperlink r:id="rId89" w:anchor="n52" w:tgtFrame="_blank" w:history="1">
        <w:r w:rsidRPr="003E0071">
          <w:rPr>
            <w:rStyle w:val="a3"/>
            <w:rFonts w:ascii="Times New Roman" w:hAnsi="Times New Roman" w:cs="Times New Roman"/>
            <w:i/>
            <w:iCs/>
            <w:sz w:val="28"/>
            <w:szCs w:val="28"/>
          </w:rPr>
          <w:t>№ 524-IX від 04.03.2020</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00" w:name="n475"/>
      <w:bookmarkEnd w:id="100"/>
      <w:r w:rsidRPr="003E0071">
        <w:rPr>
          <w:rFonts w:ascii="Times New Roman" w:hAnsi="Times New Roman" w:cs="Times New Roman"/>
          <w:b/>
          <w:bCs/>
          <w:sz w:val="28"/>
          <w:szCs w:val="28"/>
        </w:rPr>
        <w:t>Стаття 47. </w:t>
      </w:r>
      <w:r w:rsidRPr="003E0071">
        <w:rPr>
          <w:rFonts w:ascii="Times New Roman" w:hAnsi="Times New Roman" w:cs="Times New Roman"/>
          <w:sz w:val="28"/>
          <w:szCs w:val="28"/>
        </w:rPr>
        <w:t>Облік та оприлюднення декларацій</w:t>
      </w:r>
    </w:p>
    <w:p w:rsidR="003E0071" w:rsidRPr="003E0071" w:rsidRDefault="003E0071" w:rsidP="003E0071">
      <w:pPr>
        <w:jc w:val="both"/>
        <w:rPr>
          <w:rFonts w:ascii="Times New Roman" w:hAnsi="Times New Roman" w:cs="Times New Roman"/>
          <w:sz w:val="28"/>
          <w:szCs w:val="28"/>
        </w:rPr>
      </w:pPr>
      <w:bookmarkStart w:id="101" w:name="n476"/>
      <w:bookmarkEnd w:id="101"/>
      <w:r w:rsidRPr="003E0071">
        <w:rPr>
          <w:rFonts w:ascii="Times New Roman" w:hAnsi="Times New Roman" w:cs="Times New Roman"/>
          <w:sz w:val="28"/>
          <w:szCs w:val="28"/>
        </w:rPr>
        <w:lastRenderedPageBreak/>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 у визначеному ним порядку.</w:t>
      </w:r>
    </w:p>
    <w:p w:rsidR="003E0071" w:rsidRPr="003E0071" w:rsidRDefault="003E0071" w:rsidP="003E0071">
      <w:pPr>
        <w:jc w:val="both"/>
        <w:rPr>
          <w:rFonts w:ascii="Times New Roman" w:hAnsi="Times New Roman" w:cs="Times New Roman"/>
          <w:sz w:val="28"/>
          <w:szCs w:val="28"/>
        </w:rPr>
      </w:pPr>
      <w:bookmarkStart w:id="102" w:name="n1439"/>
      <w:bookmarkEnd w:id="102"/>
      <w:r w:rsidRPr="003E0071">
        <w:rPr>
          <w:rFonts w:ascii="Times New Roman" w:hAnsi="Times New Roman" w:cs="Times New Roman"/>
          <w:i/>
          <w:iCs/>
          <w:sz w:val="28"/>
          <w:szCs w:val="28"/>
        </w:rPr>
        <w:t>{Абзац перший частини першої статті 47 із змінами, внесеними згідно із Законом</w:t>
      </w:r>
      <w:r w:rsidRPr="003E0071">
        <w:rPr>
          <w:rFonts w:ascii="Times New Roman" w:hAnsi="Times New Roman" w:cs="Times New Roman"/>
          <w:sz w:val="28"/>
          <w:szCs w:val="28"/>
        </w:rPr>
        <w:t> </w:t>
      </w:r>
      <w:hyperlink r:id="rId90" w:anchor="n406"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03" w:name="n477"/>
      <w:bookmarkEnd w:id="103"/>
      <w:r w:rsidRPr="003E0071">
        <w:rPr>
          <w:rFonts w:ascii="Times New Roman" w:hAnsi="Times New Roman" w:cs="Times New Roman"/>
          <w:sz w:val="28"/>
          <w:szCs w:val="28"/>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3E0071" w:rsidRPr="003E0071" w:rsidRDefault="003E0071" w:rsidP="003E0071">
      <w:pPr>
        <w:jc w:val="both"/>
        <w:rPr>
          <w:rFonts w:ascii="Times New Roman" w:hAnsi="Times New Roman" w:cs="Times New Roman"/>
          <w:sz w:val="28"/>
          <w:szCs w:val="28"/>
        </w:rPr>
      </w:pPr>
      <w:bookmarkStart w:id="104" w:name="n478"/>
      <w:bookmarkEnd w:id="104"/>
      <w:r w:rsidRPr="003E0071">
        <w:rPr>
          <w:rFonts w:ascii="Times New Roman" w:hAnsi="Times New Roman" w:cs="Times New Roman"/>
          <w:sz w:val="28"/>
          <w:szCs w:val="28"/>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3E0071" w:rsidRPr="003E0071" w:rsidRDefault="003E0071" w:rsidP="003E0071">
      <w:pPr>
        <w:jc w:val="both"/>
        <w:rPr>
          <w:rFonts w:ascii="Times New Roman" w:hAnsi="Times New Roman" w:cs="Times New Roman"/>
          <w:sz w:val="28"/>
          <w:szCs w:val="28"/>
        </w:rPr>
      </w:pPr>
      <w:bookmarkStart w:id="105" w:name="n479"/>
      <w:bookmarkEnd w:id="105"/>
      <w:r w:rsidRPr="003E0071">
        <w:rPr>
          <w:rFonts w:ascii="Times New Roman" w:hAnsi="Times New Roman" w:cs="Times New Roman"/>
          <w:sz w:val="28"/>
          <w:szCs w:val="28"/>
        </w:rPr>
        <w:t>Зазначені у декларації відомості щодо реєстраційного номера облікової картки платника податків або серії та номера паспорта громадянина України, унікального номера запису в Єдиному державному демографічному реєстрі,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номера рахунку в банківській чи іншій фінансовій установі, є інформацією з обмеженим доступом та не підлягають відображенню у відкритому доступі.</w:t>
      </w:r>
    </w:p>
    <w:p w:rsidR="003E0071" w:rsidRPr="003E0071" w:rsidRDefault="003E0071" w:rsidP="003E0071">
      <w:pPr>
        <w:jc w:val="both"/>
        <w:rPr>
          <w:rFonts w:ascii="Times New Roman" w:hAnsi="Times New Roman" w:cs="Times New Roman"/>
          <w:sz w:val="28"/>
          <w:szCs w:val="28"/>
        </w:rPr>
      </w:pPr>
      <w:bookmarkStart w:id="106" w:name="n1028"/>
      <w:bookmarkEnd w:id="106"/>
      <w:r w:rsidRPr="003E0071">
        <w:rPr>
          <w:rFonts w:ascii="Times New Roman" w:hAnsi="Times New Roman" w:cs="Times New Roman"/>
          <w:i/>
          <w:iCs/>
          <w:sz w:val="28"/>
          <w:szCs w:val="28"/>
        </w:rPr>
        <w:t>{Абзац четвертий частини першої статті 47 із змінами, внесеними згідно із Законами </w:t>
      </w:r>
      <w:hyperlink r:id="rId91" w:anchor="n43" w:tgtFrame="_blank" w:history="1">
        <w:r w:rsidRPr="003E0071">
          <w:rPr>
            <w:rStyle w:val="a3"/>
            <w:rFonts w:ascii="Times New Roman" w:hAnsi="Times New Roman" w:cs="Times New Roman"/>
            <w:i/>
            <w:iCs/>
            <w:sz w:val="28"/>
            <w:szCs w:val="28"/>
          </w:rPr>
          <w:t>№ 597-VIII від 14.07.2015</w:t>
        </w:r>
      </w:hyperlink>
      <w:r w:rsidRPr="003E0071">
        <w:rPr>
          <w:rFonts w:ascii="Times New Roman" w:hAnsi="Times New Roman" w:cs="Times New Roman"/>
          <w:i/>
          <w:iCs/>
          <w:sz w:val="28"/>
          <w:szCs w:val="28"/>
        </w:rPr>
        <w:t>, </w:t>
      </w:r>
      <w:hyperlink r:id="rId92" w:anchor="n53" w:tgtFrame="_blank" w:history="1">
        <w:r w:rsidRPr="003E0071">
          <w:rPr>
            <w:rStyle w:val="a3"/>
            <w:rFonts w:ascii="Times New Roman" w:hAnsi="Times New Roman" w:cs="Times New Roman"/>
            <w:i/>
            <w:iCs/>
            <w:sz w:val="28"/>
            <w:szCs w:val="28"/>
          </w:rPr>
          <w:t>№ 524-IX від 04.03.2020</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07" w:name="n480"/>
      <w:bookmarkEnd w:id="107"/>
      <w:r w:rsidRPr="003E0071">
        <w:rPr>
          <w:rFonts w:ascii="Times New Roman" w:hAnsi="Times New Roman" w:cs="Times New Roman"/>
          <w:sz w:val="28"/>
          <w:szCs w:val="28"/>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3E0071" w:rsidRPr="003E0071" w:rsidRDefault="003E0071" w:rsidP="003E0071">
      <w:pPr>
        <w:jc w:val="both"/>
        <w:rPr>
          <w:rFonts w:ascii="Times New Roman" w:hAnsi="Times New Roman" w:cs="Times New Roman"/>
          <w:sz w:val="28"/>
          <w:szCs w:val="28"/>
        </w:rPr>
      </w:pPr>
      <w:bookmarkStart w:id="108" w:name="n481"/>
      <w:bookmarkEnd w:id="108"/>
      <w:r w:rsidRPr="003E0071">
        <w:rPr>
          <w:rFonts w:ascii="Times New Roman" w:hAnsi="Times New Roman" w:cs="Times New Roman"/>
          <w:b/>
          <w:bCs/>
          <w:sz w:val="28"/>
          <w:szCs w:val="28"/>
        </w:rPr>
        <w:t>Стаття 48. </w:t>
      </w:r>
      <w:r w:rsidRPr="003E0071">
        <w:rPr>
          <w:rFonts w:ascii="Times New Roman" w:hAnsi="Times New Roman" w:cs="Times New Roman"/>
          <w:sz w:val="28"/>
          <w:szCs w:val="28"/>
        </w:rPr>
        <w:t>Контроль та перевірка декларацій</w:t>
      </w:r>
    </w:p>
    <w:p w:rsidR="003E0071" w:rsidRPr="003E0071" w:rsidRDefault="003E0071" w:rsidP="003E0071">
      <w:pPr>
        <w:jc w:val="both"/>
        <w:rPr>
          <w:rFonts w:ascii="Times New Roman" w:hAnsi="Times New Roman" w:cs="Times New Roman"/>
          <w:sz w:val="28"/>
          <w:szCs w:val="28"/>
        </w:rPr>
      </w:pPr>
      <w:bookmarkStart w:id="109" w:name="n482"/>
      <w:bookmarkEnd w:id="109"/>
      <w:r w:rsidRPr="003E0071">
        <w:rPr>
          <w:rFonts w:ascii="Times New Roman" w:hAnsi="Times New Roman" w:cs="Times New Roman"/>
          <w:sz w:val="28"/>
          <w:szCs w:val="28"/>
        </w:rPr>
        <w:t>1. Національне агентство проводить щодо декларацій, поданих суб’єктами декларування, такі види контролю:</w:t>
      </w:r>
    </w:p>
    <w:p w:rsidR="003E0071" w:rsidRPr="003E0071" w:rsidRDefault="003E0071" w:rsidP="003E0071">
      <w:pPr>
        <w:jc w:val="both"/>
        <w:rPr>
          <w:rFonts w:ascii="Times New Roman" w:hAnsi="Times New Roman" w:cs="Times New Roman"/>
          <w:sz w:val="28"/>
          <w:szCs w:val="28"/>
        </w:rPr>
      </w:pPr>
      <w:bookmarkStart w:id="110" w:name="n483"/>
      <w:bookmarkEnd w:id="110"/>
      <w:r w:rsidRPr="003E0071">
        <w:rPr>
          <w:rFonts w:ascii="Times New Roman" w:hAnsi="Times New Roman" w:cs="Times New Roman"/>
          <w:sz w:val="28"/>
          <w:szCs w:val="28"/>
        </w:rPr>
        <w:t>1) щодо своєчасності подання;</w:t>
      </w:r>
    </w:p>
    <w:p w:rsidR="003E0071" w:rsidRPr="003E0071" w:rsidRDefault="003E0071" w:rsidP="003E0071">
      <w:pPr>
        <w:jc w:val="both"/>
        <w:rPr>
          <w:rFonts w:ascii="Times New Roman" w:hAnsi="Times New Roman" w:cs="Times New Roman"/>
          <w:sz w:val="28"/>
          <w:szCs w:val="28"/>
        </w:rPr>
      </w:pPr>
      <w:bookmarkStart w:id="111" w:name="n484"/>
      <w:bookmarkEnd w:id="111"/>
      <w:r w:rsidRPr="003E0071">
        <w:rPr>
          <w:rFonts w:ascii="Times New Roman" w:hAnsi="Times New Roman" w:cs="Times New Roman"/>
          <w:sz w:val="28"/>
          <w:szCs w:val="28"/>
        </w:rPr>
        <w:lastRenderedPageBreak/>
        <w:t>2) щодо правильності та повноти заповнення;</w:t>
      </w:r>
    </w:p>
    <w:p w:rsidR="003E0071" w:rsidRPr="003E0071" w:rsidRDefault="003E0071" w:rsidP="003E0071">
      <w:pPr>
        <w:jc w:val="both"/>
        <w:rPr>
          <w:rFonts w:ascii="Times New Roman" w:hAnsi="Times New Roman" w:cs="Times New Roman"/>
          <w:sz w:val="28"/>
          <w:szCs w:val="28"/>
        </w:rPr>
      </w:pPr>
      <w:bookmarkStart w:id="112" w:name="n485"/>
      <w:bookmarkEnd w:id="112"/>
      <w:r w:rsidRPr="003E0071">
        <w:rPr>
          <w:rFonts w:ascii="Times New Roman" w:hAnsi="Times New Roman" w:cs="Times New Roman"/>
          <w:sz w:val="28"/>
          <w:szCs w:val="28"/>
        </w:rPr>
        <w:t>3) логічний та арифметичний контроль.</w:t>
      </w:r>
    </w:p>
    <w:p w:rsidR="003E0071" w:rsidRPr="003E0071" w:rsidRDefault="003E0071" w:rsidP="003E0071">
      <w:pPr>
        <w:jc w:val="both"/>
        <w:rPr>
          <w:rFonts w:ascii="Times New Roman" w:hAnsi="Times New Roman" w:cs="Times New Roman"/>
          <w:sz w:val="28"/>
          <w:szCs w:val="28"/>
        </w:rPr>
      </w:pPr>
      <w:bookmarkStart w:id="113" w:name="n486"/>
      <w:bookmarkEnd w:id="113"/>
      <w:r w:rsidRPr="003E0071">
        <w:rPr>
          <w:rFonts w:ascii="Times New Roman" w:hAnsi="Times New Roman" w:cs="Times New Roman"/>
          <w:sz w:val="28"/>
          <w:szCs w:val="28"/>
        </w:rPr>
        <w:t>2. Національне агентство проводить повну перевірку декларацій відповідно до цього Закону.</w:t>
      </w:r>
    </w:p>
    <w:p w:rsidR="003E0071" w:rsidRPr="003E0071" w:rsidRDefault="003E0071" w:rsidP="003E0071">
      <w:pPr>
        <w:jc w:val="both"/>
        <w:rPr>
          <w:rFonts w:ascii="Times New Roman" w:hAnsi="Times New Roman" w:cs="Times New Roman"/>
          <w:sz w:val="28"/>
          <w:szCs w:val="28"/>
        </w:rPr>
      </w:pPr>
      <w:bookmarkStart w:id="114" w:name="n487"/>
      <w:bookmarkEnd w:id="114"/>
      <w:r w:rsidRPr="003E0071">
        <w:rPr>
          <w:rFonts w:ascii="Times New Roman" w:hAnsi="Times New Roman" w:cs="Times New Roman"/>
          <w:sz w:val="28"/>
          <w:szCs w:val="28"/>
        </w:rPr>
        <w:t>3. </w:t>
      </w:r>
      <w:hyperlink r:id="rId93" w:anchor="n13" w:tgtFrame="_blank" w:history="1">
        <w:r w:rsidRPr="003E0071">
          <w:rPr>
            <w:rStyle w:val="a3"/>
            <w:rFonts w:ascii="Times New Roman" w:hAnsi="Times New Roman" w:cs="Times New Roman"/>
            <w:sz w:val="28"/>
            <w:szCs w:val="28"/>
          </w:rPr>
          <w:t>Порядок</w:t>
        </w:r>
      </w:hyperlink>
      <w:r w:rsidRPr="003E0071">
        <w:rPr>
          <w:rFonts w:ascii="Times New Roman" w:hAnsi="Times New Roman" w:cs="Times New Roman"/>
          <w:sz w:val="28"/>
          <w:szCs w:val="28"/>
        </w:rPr>
        <w:t> проведення передбачених цієї статтею видів контролю, а також повної перевірки декларації визначається Національним агентством.</w:t>
      </w:r>
    </w:p>
    <w:p w:rsidR="003E0071" w:rsidRPr="003E0071" w:rsidRDefault="003E0071" w:rsidP="003E0071">
      <w:pPr>
        <w:jc w:val="both"/>
        <w:rPr>
          <w:rFonts w:ascii="Times New Roman" w:hAnsi="Times New Roman" w:cs="Times New Roman"/>
          <w:sz w:val="28"/>
          <w:szCs w:val="28"/>
        </w:rPr>
      </w:pPr>
      <w:bookmarkStart w:id="115" w:name="n1583"/>
      <w:bookmarkEnd w:id="115"/>
      <w:r w:rsidRPr="003E0071">
        <w:rPr>
          <w:rFonts w:ascii="Times New Roman" w:hAnsi="Times New Roman" w:cs="Times New Roman"/>
          <w:sz w:val="28"/>
          <w:szCs w:val="28"/>
        </w:rPr>
        <w:t>4. Проведення контролю та перевірки декларацій, а також рішення, прийняті за їхніми результатами, не перешкоджають проведенню досудового розслідування та судового провадження у порядку, передбаченому </w:t>
      </w:r>
      <w:hyperlink r:id="rId94" w:tgtFrame="_blank" w:history="1">
        <w:r w:rsidRPr="003E0071">
          <w:rPr>
            <w:rStyle w:val="a3"/>
            <w:rFonts w:ascii="Times New Roman" w:hAnsi="Times New Roman" w:cs="Times New Roman"/>
            <w:sz w:val="28"/>
            <w:szCs w:val="28"/>
          </w:rPr>
          <w:t>Кримінальним процесуальним кодексом України</w:t>
        </w:r>
      </w:hyperlink>
      <w:r w:rsidRPr="003E0071">
        <w:rPr>
          <w:rFonts w:ascii="Times New Roman" w:hAnsi="Times New Roman" w:cs="Times New Roman"/>
          <w:sz w:val="28"/>
          <w:szCs w:val="28"/>
        </w:rPr>
        <w:t>.</w:t>
      </w:r>
    </w:p>
    <w:p w:rsidR="003E0071" w:rsidRPr="003E0071" w:rsidRDefault="003E0071" w:rsidP="003E0071">
      <w:pPr>
        <w:jc w:val="both"/>
        <w:rPr>
          <w:rFonts w:ascii="Times New Roman" w:hAnsi="Times New Roman" w:cs="Times New Roman"/>
          <w:sz w:val="28"/>
          <w:szCs w:val="28"/>
        </w:rPr>
      </w:pPr>
      <w:bookmarkStart w:id="116" w:name="n1582"/>
      <w:bookmarkEnd w:id="116"/>
      <w:r w:rsidRPr="003E0071">
        <w:rPr>
          <w:rFonts w:ascii="Times New Roman" w:hAnsi="Times New Roman" w:cs="Times New Roman"/>
          <w:i/>
          <w:iCs/>
          <w:sz w:val="28"/>
          <w:szCs w:val="28"/>
        </w:rPr>
        <w:t>{Статтю 48 доповнено частиною четвертою згідно із Законом </w:t>
      </w:r>
      <w:hyperlink r:id="rId95" w:anchor="n165" w:tgtFrame="_blank" w:history="1">
        <w:r w:rsidRPr="003E0071">
          <w:rPr>
            <w:rStyle w:val="a3"/>
            <w:rFonts w:ascii="Times New Roman" w:hAnsi="Times New Roman" w:cs="Times New Roman"/>
            <w:i/>
            <w:iCs/>
            <w:sz w:val="28"/>
            <w:szCs w:val="28"/>
          </w:rPr>
          <w:t>№ 263-IX від 31.10.2019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17" w:name="n488"/>
      <w:bookmarkEnd w:id="117"/>
      <w:r w:rsidRPr="003E0071">
        <w:rPr>
          <w:rFonts w:ascii="Times New Roman" w:hAnsi="Times New Roman" w:cs="Times New Roman"/>
          <w:b/>
          <w:bCs/>
          <w:sz w:val="28"/>
          <w:szCs w:val="28"/>
        </w:rPr>
        <w:t>Стаття 49. </w:t>
      </w:r>
      <w:r w:rsidRPr="003E0071">
        <w:rPr>
          <w:rFonts w:ascii="Times New Roman" w:hAnsi="Times New Roman" w:cs="Times New Roman"/>
          <w:sz w:val="28"/>
          <w:szCs w:val="28"/>
        </w:rPr>
        <w:t>Встановлення своєчасності подання декларацій</w:t>
      </w:r>
    </w:p>
    <w:p w:rsidR="003E0071" w:rsidRPr="003E0071" w:rsidRDefault="003E0071" w:rsidP="003E0071">
      <w:pPr>
        <w:jc w:val="both"/>
        <w:rPr>
          <w:rFonts w:ascii="Times New Roman" w:hAnsi="Times New Roman" w:cs="Times New Roman"/>
          <w:i/>
          <w:iCs/>
          <w:sz w:val="28"/>
          <w:szCs w:val="28"/>
        </w:rPr>
      </w:pPr>
      <w:bookmarkStart w:id="118" w:name="n489"/>
      <w:bookmarkEnd w:id="118"/>
      <w:r w:rsidRPr="003E0071">
        <w:rPr>
          <w:rFonts w:ascii="Times New Roman" w:hAnsi="Times New Roman" w:cs="Times New Roman"/>
          <w:i/>
          <w:iCs/>
          <w:sz w:val="28"/>
          <w:szCs w:val="28"/>
        </w:rPr>
        <w:t>{Частину першу статті 49 виключено на підставі Закону </w:t>
      </w:r>
      <w:hyperlink r:id="rId96" w:anchor="n31"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19" w:name="n490"/>
      <w:bookmarkEnd w:id="119"/>
      <w:r w:rsidRPr="003E0071">
        <w:rPr>
          <w:rFonts w:ascii="Times New Roman" w:hAnsi="Times New Roman" w:cs="Times New Roman"/>
          <w:sz w:val="28"/>
          <w:szCs w:val="28"/>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3E0071" w:rsidRPr="003E0071" w:rsidRDefault="003E0071" w:rsidP="003E0071">
      <w:pPr>
        <w:jc w:val="both"/>
        <w:rPr>
          <w:rFonts w:ascii="Times New Roman" w:hAnsi="Times New Roman" w:cs="Times New Roman"/>
          <w:sz w:val="28"/>
          <w:szCs w:val="28"/>
        </w:rPr>
      </w:pPr>
      <w:bookmarkStart w:id="120" w:name="n1130"/>
      <w:bookmarkEnd w:id="120"/>
      <w:r w:rsidRPr="003E0071">
        <w:rPr>
          <w:rFonts w:ascii="Times New Roman" w:hAnsi="Times New Roman" w:cs="Times New Roman"/>
          <w:i/>
          <w:iCs/>
          <w:sz w:val="28"/>
          <w:szCs w:val="28"/>
        </w:rPr>
        <w:t>{Абзац перший частини другої статті 49 із змінами, внесеними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Законами </w:t>
      </w:r>
      <w:hyperlink r:id="rId97" w:anchor="n46"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sz w:val="28"/>
          <w:szCs w:val="28"/>
        </w:rPr>
        <w:t>, </w:t>
      </w:r>
      <w:hyperlink r:id="rId98" w:anchor="n407"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21" w:name="n1132"/>
      <w:bookmarkEnd w:id="121"/>
      <w:r w:rsidRPr="003E0071">
        <w:rPr>
          <w:rFonts w:ascii="Times New Roman" w:hAnsi="Times New Roman" w:cs="Times New Roman"/>
          <w:sz w:val="28"/>
          <w:szCs w:val="28"/>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3E0071" w:rsidRPr="003E0071" w:rsidRDefault="003E0071" w:rsidP="003E0071">
      <w:pPr>
        <w:jc w:val="both"/>
        <w:rPr>
          <w:rFonts w:ascii="Times New Roman" w:hAnsi="Times New Roman" w:cs="Times New Roman"/>
          <w:sz w:val="28"/>
          <w:szCs w:val="28"/>
        </w:rPr>
      </w:pPr>
      <w:bookmarkStart w:id="122" w:name="n1131"/>
      <w:bookmarkEnd w:id="122"/>
      <w:r w:rsidRPr="003E0071">
        <w:rPr>
          <w:rFonts w:ascii="Times New Roman" w:hAnsi="Times New Roman" w:cs="Times New Roman"/>
          <w:i/>
          <w:iCs/>
          <w:sz w:val="28"/>
          <w:szCs w:val="28"/>
        </w:rPr>
        <w:t>{Частину другу статті 49 доповнено абзацом другим згідно із</w:t>
      </w:r>
      <w:r w:rsidRPr="003E0071">
        <w:rPr>
          <w:rFonts w:ascii="Times New Roman" w:hAnsi="Times New Roman" w:cs="Times New Roman"/>
          <w:sz w:val="28"/>
          <w:szCs w:val="28"/>
        </w:rPr>
        <w:t> </w:t>
      </w:r>
      <w:r w:rsidRPr="003E0071">
        <w:rPr>
          <w:rFonts w:ascii="Times New Roman" w:hAnsi="Times New Roman" w:cs="Times New Roman"/>
          <w:i/>
          <w:iCs/>
          <w:sz w:val="28"/>
          <w:szCs w:val="28"/>
        </w:rPr>
        <w:t>Законом </w:t>
      </w:r>
      <w:hyperlink r:id="rId99" w:anchor="n47"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23" w:name="n1072"/>
      <w:bookmarkEnd w:id="123"/>
      <w:r w:rsidRPr="003E0071">
        <w:rPr>
          <w:rFonts w:ascii="Times New Roman" w:hAnsi="Times New Roman" w:cs="Times New Roman"/>
          <w:i/>
          <w:iCs/>
          <w:sz w:val="28"/>
          <w:szCs w:val="28"/>
        </w:rPr>
        <w:t>{Частина друга статті 49 в редакції Закону </w:t>
      </w:r>
      <w:hyperlink r:id="rId100" w:anchor="n32"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24" w:name="n491"/>
      <w:bookmarkEnd w:id="124"/>
      <w:r w:rsidRPr="003E0071">
        <w:rPr>
          <w:rFonts w:ascii="Times New Roman" w:hAnsi="Times New Roman" w:cs="Times New Roman"/>
          <w:sz w:val="28"/>
          <w:szCs w:val="28"/>
        </w:rPr>
        <w:t xml:space="preserve">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w:t>
      </w:r>
      <w:r w:rsidRPr="003E0071">
        <w:rPr>
          <w:rFonts w:ascii="Times New Roman" w:hAnsi="Times New Roman" w:cs="Times New Roman"/>
          <w:sz w:val="28"/>
          <w:szCs w:val="28"/>
        </w:rPr>
        <w:lastRenderedPageBreak/>
        <w:t>декларацію в порядку, визначеному </w:t>
      </w:r>
      <w:hyperlink r:id="rId101" w:anchor="n440" w:history="1">
        <w:r w:rsidRPr="003E0071">
          <w:rPr>
            <w:rStyle w:val="a3"/>
            <w:rFonts w:ascii="Times New Roman" w:hAnsi="Times New Roman" w:cs="Times New Roman"/>
            <w:sz w:val="28"/>
            <w:szCs w:val="28"/>
          </w:rPr>
          <w:t>частиною першою</w:t>
        </w:r>
      </w:hyperlink>
      <w:r w:rsidRPr="003E0071">
        <w:rPr>
          <w:rFonts w:ascii="Times New Roman" w:hAnsi="Times New Roman" w:cs="Times New Roman"/>
          <w:sz w:val="28"/>
          <w:szCs w:val="28"/>
        </w:rPr>
        <w:t> статті 45 цього Закону.</w:t>
      </w:r>
    </w:p>
    <w:p w:rsidR="003E0071" w:rsidRPr="003E0071" w:rsidRDefault="003E0071" w:rsidP="003E0071">
      <w:pPr>
        <w:jc w:val="both"/>
        <w:rPr>
          <w:rFonts w:ascii="Times New Roman" w:hAnsi="Times New Roman" w:cs="Times New Roman"/>
          <w:sz w:val="28"/>
          <w:szCs w:val="28"/>
        </w:rPr>
      </w:pPr>
      <w:bookmarkStart w:id="125" w:name="n492"/>
      <w:bookmarkEnd w:id="125"/>
      <w:r w:rsidRPr="003E0071">
        <w:rPr>
          <w:rFonts w:ascii="Times New Roman" w:hAnsi="Times New Roman" w:cs="Times New Roman"/>
          <w:sz w:val="28"/>
          <w:szCs w:val="28"/>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3E0071" w:rsidRPr="003E0071" w:rsidRDefault="003E0071" w:rsidP="003E0071">
      <w:pPr>
        <w:jc w:val="both"/>
        <w:rPr>
          <w:rFonts w:ascii="Times New Roman" w:hAnsi="Times New Roman" w:cs="Times New Roman"/>
          <w:sz w:val="28"/>
          <w:szCs w:val="28"/>
        </w:rPr>
      </w:pPr>
      <w:bookmarkStart w:id="126" w:name="n1133"/>
      <w:bookmarkEnd w:id="126"/>
      <w:r w:rsidRPr="003E0071">
        <w:rPr>
          <w:rFonts w:ascii="Times New Roman" w:hAnsi="Times New Roman" w:cs="Times New Roman"/>
          <w:i/>
          <w:iCs/>
          <w:sz w:val="28"/>
          <w:szCs w:val="28"/>
        </w:rPr>
        <w:t>{Абзац другий частини третьої статті 49 в редакції Закону </w:t>
      </w:r>
      <w:hyperlink r:id="rId102" w:anchor="n49" w:tgtFrame="_blank" w:history="1">
        <w:r w:rsidRPr="003E0071">
          <w:rPr>
            <w:rStyle w:val="a3"/>
            <w:rFonts w:ascii="Times New Roman" w:hAnsi="Times New Roman" w:cs="Times New Roman"/>
            <w:i/>
            <w:iCs/>
            <w:sz w:val="28"/>
            <w:szCs w:val="28"/>
          </w:rPr>
          <w:t>№ 1975-VIII від 23.03.2017</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27" w:name="n493"/>
      <w:bookmarkEnd w:id="127"/>
      <w:r w:rsidRPr="003E0071">
        <w:rPr>
          <w:rFonts w:ascii="Times New Roman" w:hAnsi="Times New Roman" w:cs="Times New Roman"/>
          <w:b/>
          <w:bCs/>
          <w:sz w:val="28"/>
          <w:szCs w:val="28"/>
        </w:rPr>
        <w:t>Стаття 50. </w:t>
      </w:r>
      <w:r w:rsidRPr="003E0071">
        <w:rPr>
          <w:rFonts w:ascii="Times New Roman" w:hAnsi="Times New Roman" w:cs="Times New Roman"/>
          <w:sz w:val="28"/>
          <w:szCs w:val="28"/>
        </w:rPr>
        <w:t>Повна перевірка декларацій</w:t>
      </w:r>
    </w:p>
    <w:p w:rsidR="003E0071" w:rsidRPr="003E0071" w:rsidRDefault="003E0071" w:rsidP="003E0071">
      <w:pPr>
        <w:jc w:val="both"/>
        <w:rPr>
          <w:rFonts w:ascii="Times New Roman" w:hAnsi="Times New Roman" w:cs="Times New Roman"/>
          <w:sz w:val="28"/>
          <w:szCs w:val="28"/>
        </w:rPr>
      </w:pPr>
      <w:bookmarkStart w:id="128" w:name="n494"/>
      <w:bookmarkEnd w:id="128"/>
      <w:r w:rsidRPr="003E0071">
        <w:rPr>
          <w:rFonts w:ascii="Times New Roman" w:hAnsi="Times New Roman" w:cs="Times New Roman"/>
          <w:sz w:val="28"/>
          <w:szCs w:val="28"/>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3E0071" w:rsidRPr="003E0071" w:rsidRDefault="003E0071" w:rsidP="003E0071">
      <w:pPr>
        <w:jc w:val="both"/>
        <w:rPr>
          <w:rFonts w:ascii="Times New Roman" w:hAnsi="Times New Roman" w:cs="Times New Roman"/>
          <w:sz w:val="28"/>
          <w:szCs w:val="28"/>
        </w:rPr>
      </w:pPr>
      <w:bookmarkStart w:id="129" w:name="n1073"/>
      <w:bookmarkEnd w:id="129"/>
      <w:r w:rsidRPr="003E0071">
        <w:rPr>
          <w:rFonts w:ascii="Times New Roman" w:hAnsi="Times New Roman" w:cs="Times New Roman"/>
          <w:i/>
          <w:iCs/>
          <w:sz w:val="28"/>
          <w:szCs w:val="28"/>
        </w:rPr>
        <w:t>{Абзац перший частини першої статті 50 в редакції Закону </w:t>
      </w:r>
      <w:hyperlink r:id="rId103" w:anchor="n35"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 із змінами, внесеними згідно із Законом </w:t>
      </w:r>
      <w:hyperlink r:id="rId104" w:anchor="n54" w:tgtFrame="_blank" w:history="1">
        <w:r w:rsidRPr="003E0071">
          <w:rPr>
            <w:rStyle w:val="a3"/>
            <w:rFonts w:ascii="Times New Roman" w:hAnsi="Times New Roman" w:cs="Times New Roman"/>
            <w:i/>
            <w:iCs/>
            <w:sz w:val="28"/>
            <w:szCs w:val="28"/>
          </w:rPr>
          <w:t>№ 524-IX від 04.03.2020</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30" w:name="n495"/>
      <w:bookmarkEnd w:id="130"/>
      <w:r w:rsidRPr="003E0071">
        <w:rPr>
          <w:rFonts w:ascii="Times New Roman" w:hAnsi="Times New Roman" w:cs="Times New Roman"/>
          <w:sz w:val="28"/>
          <w:szCs w:val="28"/>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3E0071" w:rsidRPr="003E0071" w:rsidRDefault="003E0071" w:rsidP="003E0071">
      <w:pPr>
        <w:jc w:val="both"/>
        <w:rPr>
          <w:rFonts w:ascii="Times New Roman" w:hAnsi="Times New Roman" w:cs="Times New Roman"/>
          <w:sz w:val="28"/>
          <w:szCs w:val="28"/>
        </w:rPr>
      </w:pPr>
      <w:bookmarkStart w:id="131" w:name="n496"/>
      <w:bookmarkEnd w:id="131"/>
      <w:r w:rsidRPr="003E0071">
        <w:rPr>
          <w:rFonts w:ascii="Times New Roman" w:hAnsi="Times New Roman" w:cs="Times New Roman"/>
          <w:sz w:val="28"/>
          <w:szCs w:val="28"/>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3E0071" w:rsidRPr="003E0071" w:rsidRDefault="003E0071" w:rsidP="003E0071">
      <w:pPr>
        <w:jc w:val="both"/>
        <w:rPr>
          <w:rFonts w:ascii="Times New Roman" w:hAnsi="Times New Roman" w:cs="Times New Roman"/>
          <w:sz w:val="28"/>
          <w:szCs w:val="28"/>
        </w:rPr>
      </w:pPr>
      <w:bookmarkStart w:id="132" w:name="n497"/>
      <w:bookmarkEnd w:id="132"/>
      <w:r w:rsidRPr="003E0071">
        <w:rPr>
          <w:rFonts w:ascii="Times New Roman" w:hAnsi="Times New Roman" w:cs="Times New Roman"/>
          <w:sz w:val="28"/>
          <w:szCs w:val="28"/>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w:t>
      </w:r>
      <w:hyperlink r:id="rId105" w:anchor="n474" w:history="1">
        <w:r w:rsidRPr="003E0071">
          <w:rPr>
            <w:rStyle w:val="a3"/>
            <w:rFonts w:ascii="Times New Roman" w:hAnsi="Times New Roman" w:cs="Times New Roman"/>
            <w:sz w:val="28"/>
            <w:szCs w:val="28"/>
          </w:rPr>
          <w:t>частиною </w:t>
        </w:r>
      </w:hyperlink>
      <w:hyperlink r:id="rId106" w:anchor="n474" w:history="1">
        <w:r w:rsidRPr="003E0071">
          <w:rPr>
            <w:rStyle w:val="a3"/>
            <w:rFonts w:ascii="Times New Roman" w:hAnsi="Times New Roman" w:cs="Times New Roman"/>
            <w:sz w:val="28"/>
            <w:szCs w:val="28"/>
          </w:rPr>
          <w:t>сьомою</w:t>
        </w:r>
      </w:hyperlink>
      <w:r w:rsidRPr="003E0071">
        <w:rPr>
          <w:rFonts w:ascii="Times New Roman" w:hAnsi="Times New Roman" w:cs="Times New Roman"/>
          <w:sz w:val="28"/>
          <w:szCs w:val="28"/>
        </w:rPr>
        <w:t> статті 46 цього Закону.</w:t>
      </w:r>
    </w:p>
    <w:p w:rsidR="003E0071" w:rsidRPr="003E0071" w:rsidRDefault="003E0071" w:rsidP="003E0071">
      <w:pPr>
        <w:jc w:val="both"/>
        <w:rPr>
          <w:rFonts w:ascii="Times New Roman" w:hAnsi="Times New Roman" w:cs="Times New Roman"/>
          <w:sz w:val="28"/>
          <w:szCs w:val="28"/>
        </w:rPr>
      </w:pPr>
      <w:bookmarkStart w:id="133" w:name="n1074"/>
      <w:bookmarkEnd w:id="133"/>
      <w:r w:rsidRPr="003E0071">
        <w:rPr>
          <w:rFonts w:ascii="Times New Roman" w:hAnsi="Times New Roman" w:cs="Times New Roman"/>
          <w:i/>
          <w:iCs/>
          <w:sz w:val="28"/>
          <w:szCs w:val="28"/>
        </w:rPr>
        <w:t>{Абзац четвертий частини першої статті 50 із змінами, внесеними згідно із Законом </w:t>
      </w:r>
      <w:hyperlink r:id="rId107" w:anchor="n37"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34" w:name="n1076"/>
      <w:bookmarkEnd w:id="134"/>
      <w:r w:rsidRPr="003E0071">
        <w:rPr>
          <w:rFonts w:ascii="Times New Roman" w:hAnsi="Times New Roman" w:cs="Times New Roman"/>
          <w:sz w:val="28"/>
          <w:szCs w:val="28"/>
        </w:rPr>
        <w:t xml:space="preserve">Національне агентство проводить перевірку декларації на підставі інформації, отриманої від фізичних та юридичних осіб, із засобів масової </w:t>
      </w:r>
      <w:r w:rsidRPr="003E0071">
        <w:rPr>
          <w:rFonts w:ascii="Times New Roman" w:hAnsi="Times New Roman" w:cs="Times New Roman"/>
          <w:sz w:val="28"/>
          <w:szCs w:val="28"/>
        </w:rPr>
        <w:lastRenderedPageBreak/>
        <w:t>інформації та інших джерел, про можливе відображення у декларації недостовірних відомостей.</w:t>
      </w:r>
    </w:p>
    <w:p w:rsidR="003E0071" w:rsidRPr="003E0071" w:rsidRDefault="003E0071" w:rsidP="003E0071">
      <w:pPr>
        <w:jc w:val="both"/>
        <w:rPr>
          <w:rFonts w:ascii="Times New Roman" w:hAnsi="Times New Roman" w:cs="Times New Roman"/>
          <w:sz w:val="28"/>
          <w:szCs w:val="28"/>
        </w:rPr>
      </w:pPr>
      <w:bookmarkStart w:id="135" w:name="n1075"/>
      <w:bookmarkEnd w:id="135"/>
      <w:r w:rsidRPr="003E0071">
        <w:rPr>
          <w:rFonts w:ascii="Times New Roman" w:hAnsi="Times New Roman" w:cs="Times New Roman"/>
          <w:i/>
          <w:iCs/>
          <w:sz w:val="28"/>
          <w:szCs w:val="28"/>
        </w:rPr>
        <w:t>{Частину першу статті 50 доповнено абзацом п'ятим згідно із Законом </w:t>
      </w:r>
      <w:hyperlink r:id="rId108" w:anchor="n38" w:tgtFrame="_blank" w:history="1">
        <w:r w:rsidRPr="003E0071">
          <w:rPr>
            <w:rStyle w:val="a3"/>
            <w:rFonts w:ascii="Times New Roman" w:hAnsi="Times New Roman" w:cs="Times New Roman"/>
            <w:i/>
            <w:iCs/>
            <w:sz w:val="28"/>
            <w:szCs w:val="28"/>
          </w:rPr>
          <w:t>№ 1022-VIII від 15.03.2016</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36" w:name="n1440"/>
      <w:bookmarkEnd w:id="136"/>
      <w:r w:rsidRPr="003E0071">
        <w:rPr>
          <w:rFonts w:ascii="Times New Roman" w:hAnsi="Times New Roman" w:cs="Times New Roman"/>
          <w:sz w:val="28"/>
          <w:szCs w:val="28"/>
        </w:rPr>
        <w:t>Національне агентство визначає порядок відбору декларацій для проведення обов’язкової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3E0071" w:rsidRPr="003E0071" w:rsidRDefault="003E0071" w:rsidP="003E0071">
      <w:pPr>
        <w:jc w:val="both"/>
        <w:rPr>
          <w:rFonts w:ascii="Times New Roman" w:hAnsi="Times New Roman" w:cs="Times New Roman"/>
          <w:sz w:val="28"/>
          <w:szCs w:val="28"/>
        </w:rPr>
      </w:pPr>
      <w:bookmarkStart w:id="137" w:name="n1441"/>
      <w:bookmarkEnd w:id="137"/>
      <w:r w:rsidRPr="003E0071">
        <w:rPr>
          <w:rFonts w:ascii="Times New Roman" w:hAnsi="Times New Roman" w:cs="Times New Roman"/>
          <w:i/>
          <w:iCs/>
          <w:sz w:val="28"/>
          <w:szCs w:val="28"/>
        </w:rPr>
        <w:t>{Частину першу статті 50 доповнено абзацом шостим згідно із Законом </w:t>
      </w:r>
      <w:hyperlink r:id="rId109" w:anchor="n409"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38" w:name="n498"/>
      <w:bookmarkEnd w:id="138"/>
      <w:r w:rsidRPr="003E0071">
        <w:rPr>
          <w:rFonts w:ascii="Times New Roman" w:hAnsi="Times New Roman" w:cs="Times New Roman"/>
          <w:sz w:val="28"/>
          <w:szCs w:val="28"/>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3E0071" w:rsidRPr="003E0071" w:rsidRDefault="003E0071" w:rsidP="003E0071">
      <w:pPr>
        <w:jc w:val="both"/>
        <w:rPr>
          <w:rFonts w:ascii="Times New Roman" w:hAnsi="Times New Roman" w:cs="Times New Roman"/>
          <w:sz w:val="28"/>
          <w:szCs w:val="28"/>
        </w:rPr>
      </w:pPr>
      <w:bookmarkStart w:id="139" w:name="n1585"/>
      <w:bookmarkEnd w:id="139"/>
      <w:r w:rsidRPr="003E0071">
        <w:rPr>
          <w:rFonts w:ascii="Times New Roman" w:hAnsi="Times New Roman" w:cs="Times New Roman"/>
          <w:sz w:val="28"/>
          <w:szCs w:val="28"/>
        </w:rPr>
        <w:t>3. У разі виявлення за результатами повної перевірки декларації ознак необґрунтованості активів Національним агентством надається можливість суб’єкту декларування протягом десяти робочих днів надати письмове пояснення за таким фактом із відповідними доказами. У разі ненадання суб’єктом декларування у зазначені строки письмових пояснень і доказів чи надання не в повному обсязі Національне агентство інформує про це Національне антикорупційне бюро України та Спеціалізовану антикорупційну прокуратуру.</w:t>
      </w:r>
    </w:p>
    <w:p w:rsidR="003E0071" w:rsidRPr="003E0071" w:rsidRDefault="003E0071" w:rsidP="003E0071">
      <w:pPr>
        <w:jc w:val="both"/>
        <w:rPr>
          <w:rFonts w:ascii="Times New Roman" w:hAnsi="Times New Roman" w:cs="Times New Roman"/>
          <w:sz w:val="28"/>
          <w:szCs w:val="28"/>
        </w:rPr>
      </w:pPr>
      <w:bookmarkStart w:id="140" w:name="n1584"/>
      <w:bookmarkEnd w:id="140"/>
      <w:r w:rsidRPr="003E0071">
        <w:rPr>
          <w:rFonts w:ascii="Times New Roman" w:hAnsi="Times New Roman" w:cs="Times New Roman"/>
          <w:i/>
          <w:iCs/>
          <w:sz w:val="28"/>
          <w:szCs w:val="28"/>
        </w:rPr>
        <w:t>{Статтю 50 доповнено частиною третьою згідно із Законом </w:t>
      </w:r>
      <w:hyperlink r:id="rId110" w:anchor="n167" w:tgtFrame="_blank" w:history="1">
        <w:r w:rsidRPr="003E0071">
          <w:rPr>
            <w:rStyle w:val="a3"/>
            <w:rFonts w:ascii="Times New Roman" w:hAnsi="Times New Roman" w:cs="Times New Roman"/>
            <w:i/>
            <w:iCs/>
            <w:sz w:val="28"/>
            <w:szCs w:val="28"/>
          </w:rPr>
          <w:t>№ 263-IX від 31.10.2019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41" w:name="n499"/>
      <w:bookmarkEnd w:id="141"/>
      <w:r w:rsidRPr="003E0071">
        <w:rPr>
          <w:rFonts w:ascii="Times New Roman" w:hAnsi="Times New Roman" w:cs="Times New Roman"/>
          <w:b/>
          <w:bCs/>
          <w:sz w:val="28"/>
          <w:szCs w:val="28"/>
        </w:rPr>
        <w:t>Примітка</w:t>
      </w:r>
      <w:r w:rsidRPr="003E0071">
        <w:rPr>
          <w:rFonts w:ascii="Times New Roman" w:hAnsi="Times New Roman" w:cs="Times New Roman"/>
          <w:sz w:val="28"/>
          <w:szCs w:val="28"/>
        </w:rPr>
        <w:t xml:space="preserve">.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w:t>
      </w:r>
      <w:r w:rsidRPr="003E0071">
        <w:rPr>
          <w:rFonts w:ascii="Times New Roman" w:hAnsi="Times New Roman" w:cs="Times New Roman"/>
          <w:sz w:val="28"/>
          <w:szCs w:val="28"/>
        </w:rPr>
        <w:lastRenderedPageBreak/>
        <w:t>інспектор Вищої кваліфікаційної комісії суддів України, народний депутат України, Уповноважений Верховної Ради України з прав людини, Уповноважений із захисту державної мови, члени Національної комісії зі стандартів державної мови, Директор Національного антикорупційного бюро України, його перший заступник та заступник, Голова Національного агентства з питань запобігання корупції та його заступники,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Керівник Офісу Президента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w:t>
      </w:r>
      <w:hyperlink r:id="rId111" w:tgtFrame="_blank" w:history="1">
        <w:r w:rsidRPr="003E0071">
          <w:rPr>
            <w:rStyle w:val="a3"/>
            <w:rFonts w:ascii="Times New Roman" w:hAnsi="Times New Roman" w:cs="Times New Roman"/>
            <w:sz w:val="28"/>
            <w:szCs w:val="28"/>
          </w:rPr>
          <w:t>Закону України "Про службу в органах місцевого самоврядування"</w:t>
        </w:r>
      </w:hyperlink>
      <w:r w:rsidRPr="003E0071">
        <w:rPr>
          <w:rFonts w:ascii="Times New Roman" w:hAnsi="Times New Roman" w:cs="Times New Roman"/>
          <w:sz w:val="28"/>
          <w:szCs w:val="28"/>
        </w:rPr>
        <w:t> 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3E0071" w:rsidRPr="003E0071" w:rsidRDefault="003E0071" w:rsidP="003E0071">
      <w:pPr>
        <w:jc w:val="both"/>
        <w:rPr>
          <w:rFonts w:ascii="Times New Roman" w:hAnsi="Times New Roman" w:cs="Times New Roman"/>
          <w:sz w:val="28"/>
          <w:szCs w:val="28"/>
        </w:rPr>
      </w:pPr>
      <w:bookmarkStart w:id="142" w:name="n1064"/>
      <w:bookmarkEnd w:id="142"/>
      <w:r w:rsidRPr="003E0071">
        <w:rPr>
          <w:rFonts w:ascii="Times New Roman" w:hAnsi="Times New Roman" w:cs="Times New Roman"/>
          <w:i/>
          <w:iCs/>
          <w:sz w:val="28"/>
          <w:szCs w:val="28"/>
        </w:rPr>
        <w:t>{Примітка до статті 50 із змінами, внесеними згідно із Законами </w:t>
      </w:r>
      <w:hyperlink r:id="rId112" w:anchor="n1122" w:tgtFrame="_blank" w:history="1">
        <w:r w:rsidRPr="003E0071">
          <w:rPr>
            <w:rStyle w:val="a3"/>
            <w:rFonts w:ascii="Times New Roman" w:hAnsi="Times New Roman" w:cs="Times New Roman"/>
            <w:i/>
            <w:iCs/>
            <w:sz w:val="28"/>
            <w:szCs w:val="28"/>
          </w:rPr>
          <w:t>№ 889-VIII від 10.12.2015</w:t>
        </w:r>
      </w:hyperlink>
      <w:r w:rsidRPr="003E0071">
        <w:rPr>
          <w:rFonts w:ascii="Times New Roman" w:hAnsi="Times New Roman" w:cs="Times New Roman"/>
          <w:i/>
          <w:iCs/>
          <w:sz w:val="28"/>
          <w:szCs w:val="28"/>
        </w:rPr>
        <w:t>, </w:t>
      </w:r>
      <w:hyperlink r:id="rId113" w:anchor="n859" w:tgtFrame="_blank" w:history="1">
        <w:r w:rsidRPr="003E0071">
          <w:rPr>
            <w:rStyle w:val="a3"/>
            <w:rFonts w:ascii="Times New Roman" w:hAnsi="Times New Roman" w:cs="Times New Roman"/>
            <w:i/>
            <w:iCs/>
            <w:sz w:val="28"/>
            <w:szCs w:val="28"/>
          </w:rPr>
          <w:t>№ 1798-VIII від 21.12.2016</w:t>
        </w:r>
      </w:hyperlink>
      <w:r w:rsidRPr="003E0071">
        <w:rPr>
          <w:rFonts w:ascii="Times New Roman" w:hAnsi="Times New Roman" w:cs="Times New Roman"/>
          <w:i/>
          <w:iCs/>
          <w:sz w:val="28"/>
          <w:szCs w:val="28"/>
        </w:rPr>
        <w:t>, </w:t>
      </w:r>
      <w:hyperlink r:id="rId114" w:anchor="n719" w:tgtFrame="_blank" w:history="1">
        <w:r w:rsidRPr="003E0071">
          <w:rPr>
            <w:rStyle w:val="a3"/>
            <w:rFonts w:ascii="Times New Roman" w:hAnsi="Times New Roman" w:cs="Times New Roman"/>
            <w:i/>
            <w:iCs/>
            <w:sz w:val="28"/>
            <w:szCs w:val="28"/>
          </w:rPr>
          <w:t>№ 2704-VIII від 25.04.2019</w:t>
        </w:r>
      </w:hyperlink>
      <w:r w:rsidRPr="003E0071">
        <w:rPr>
          <w:rFonts w:ascii="Times New Roman" w:hAnsi="Times New Roman" w:cs="Times New Roman"/>
          <w:sz w:val="28"/>
          <w:szCs w:val="28"/>
        </w:rPr>
        <w:t>, </w:t>
      </w:r>
      <w:hyperlink r:id="rId115" w:anchor="n411"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3E0071" w:rsidRPr="003E0071" w:rsidRDefault="003E0071" w:rsidP="003E0071">
      <w:pPr>
        <w:jc w:val="both"/>
        <w:rPr>
          <w:rFonts w:ascii="Times New Roman" w:hAnsi="Times New Roman" w:cs="Times New Roman"/>
          <w:sz w:val="28"/>
          <w:szCs w:val="28"/>
        </w:rPr>
      </w:pPr>
      <w:bookmarkStart w:id="143" w:name="n500"/>
      <w:bookmarkEnd w:id="143"/>
      <w:r w:rsidRPr="003E0071">
        <w:rPr>
          <w:rFonts w:ascii="Times New Roman" w:hAnsi="Times New Roman" w:cs="Times New Roman"/>
          <w:b/>
          <w:bCs/>
          <w:sz w:val="28"/>
          <w:szCs w:val="28"/>
        </w:rPr>
        <w:t>Стаття 51. </w:t>
      </w:r>
      <w:r w:rsidRPr="003E0071">
        <w:rPr>
          <w:rFonts w:ascii="Times New Roman" w:hAnsi="Times New Roman" w:cs="Times New Roman"/>
          <w:sz w:val="28"/>
          <w:szCs w:val="28"/>
        </w:rPr>
        <w:t>Моніторинг способу життя суб’єктів декларування</w:t>
      </w:r>
    </w:p>
    <w:p w:rsidR="003E0071" w:rsidRPr="003E0071" w:rsidRDefault="003E0071" w:rsidP="003E0071">
      <w:pPr>
        <w:jc w:val="both"/>
        <w:rPr>
          <w:rFonts w:ascii="Times New Roman" w:hAnsi="Times New Roman" w:cs="Times New Roman"/>
          <w:sz w:val="28"/>
          <w:szCs w:val="28"/>
        </w:rPr>
      </w:pPr>
      <w:bookmarkStart w:id="144" w:name="n501"/>
      <w:bookmarkEnd w:id="144"/>
      <w:r w:rsidRPr="003E0071">
        <w:rPr>
          <w:rFonts w:ascii="Times New Roman" w:hAnsi="Times New Roman" w:cs="Times New Roman"/>
          <w:sz w:val="28"/>
          <w:szCs w:val="28"/>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3E0071" w:rsidRPr="003E0071" w:rsidRDefault="003E0071" w:rsidP="003E0071">
      <w:pPr>
        <w:jc w:val="both"/>
        <w:rPr>
          <w:rFonts w:ascii="Times New Roman" w:hAnsi="Times New Roman" w:cs="Times New Roman"/>
          <w:sz w:val="28"/>
          <w:szCs w:val="28"/>
        </w:rPr>
      </w:pPr>
      <w:bookmarkStart w:id="145" w:name="n502"/>
      <w:bookmarkEnd w:id="145"/>
      <w:r w:rsidRPr="003E0071">
        <w:rPr>
          <w:rFonts w:ascii="Times New Roman" w:hAnsi="Times New Roman" w:cs="Times New Roman"/>
          <w:sz w:val="28"/>
          <w:szCs w:val="28"/>
        </w:rPr>
        <w:t xml:space="preserve">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w:t>
      </w:r>
      <w:r w:rsidRPr="003E0071">
        <w:rPr>
          <w:rFonts w:ascii="Times New Roman" w:hAnsi="Times New Roman" w:cs="Times New Roman"/>
          <w:sz w:val="28"/>
          <w:szCs w:val="28"/>
        </w:rPr>
        <w:lastRenderedPageBreak/>
        <w:t>джерел інформації, яка містить відомості про невідповідність рівня життя суб’єктів декларування задекларованим ними майну і доходам.</w:t>
      </w:r>
    </w:p>
    <w:p w:rsidR="003E0071" w:rsidRPr="003E0071" w:rsidRDefault="003E0071" w:rsidP="003E0071">
      <w:pPr>
        <w:jc w:val="both"/>
        <w:rPr>
          <w:rFonts w:ascii="Times New Roman" w:hAnsi="Times New Roman" w:cs="Times New Roman"/>
          <w:sz w:val="28"/>
          <w:szCs w:val="28"/>
        </w:rPr>
      </w:pPr>
      <w:bookmarkStart w:id="146" w:name="n503"/>
      <w:bookmarkEnd w:id="146"/>
      <w:r w:rsidRPr="003E0071">
        <w:rPr>
          <w:rFonts w:ascii="Times New Roman" w:hAnsi="Times New Roman" w:cs="Times New Roman"/>
          <w:sz w:val="28"/>
          <w:szCs w:val="28"/>
        </w:rPr>
        <w:t>3. Порядок здійснення моніторингу способу життя суб’єктів декларування визначається Національним агентством.</w:t>
      </w:r>
    </w:p>
    <w:p w:rsidR="003E0071" w:rsidRPr="003E0071" w:rsidRDefault="003E0071" w:rsidP="003E0071">
      <w:pPr>
        <w:jc w:val="both"/>
        <w:rPr>
          <w:rFonts w:ascii="Times New Roman" w:hAnsi="Times New Roman" w:cs="Times New Roman"/>
          <w:sz w:val="28"/>
          <w:szCs w:val="28"/>
        </w:rPr>
      </w:pPr>
      <w:bookmarkStart w:id="147" w:name="n504"/>
      <w:bookmarkEnd w:id="147"/>
      <w:r w:rsidRPr="003E0071">
        <w:rPr>
          <w:rFonts w:ascii="Times New Roman" w:hAnsi="Times New Roman" w:cs="Times New Roman"/>
          <w:sz w:val="28"/>
          <w:szCs w:val="28"/>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3E0071" w:rsidRPr="003E0071" w:rsidRDefault="003E0071" w:rsidP="003E0071">
      <w:pPr>
        <w:jc w:val="both"/>
        <w:rPr>
          <w:rFonts w:ascii="Times New Roman" w:hAnsi="Times New Roman" w:cs="Times New Roman"/>
          <w:sz w:val="28"/>
          <w:szCs w:val="28"/>
        </w:rPr>
      </w:pPr>
      <w:bookmarkStart w:id="148" w:name="n505"/>
      <w:bookmarkEnd w:id="148"/>
      <w:r w:rsidRPr="003E0071">
        <w:rPr>
          <w:rFonts w:ascii="Times New Roman" w:hAnsi="Times New Roman" w:cs="Times New Roman"/>
          <w:sz w:val="28"/>
          <w:szCs w:val="28"/>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3E0071" w:rsidRPr="003E0071" w:rsidRDefault="003E0071" w:rsidP="003E0071">
      <w:pPr>
        <w:jc w:val="both"/>
        <w:rPr>
          <w:rFonts w:ascii="Times New Roman" w:hAnsi="Times New Roman" w:cs="Times New Roman"/>
          <w:sz w:val="28"/>
          <w:szCs w:val="28"/>
        </w:rPr>
      </w:pPr>
      <w:bookmarkStart w:id="149" w:name="n506"/>
      <w:bookmarkEnd w:id="149"/>
      <w:r w:rsidRPr="003E0071">
        <w:rPr>
          <w:rFonts w:ascii="Times New Roman" w:hAnsi="Times New Roman" w:cs="Times New Roman"/>
          <w:sz w:val="28"/>
          <w:szCs w:val="28"/>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3E0071" w:rsidRPr="003E0071" w:rsidRDefault="003E0071" w:rsidP="003E0071">
      <w:pPr>
        <w:jc w:val="both"/>
        <w:rPr>
          <w:rFonts w:ascii="Times New Roman" w:hAnsi="Times New Roman" w:cs="Times New Roman"/>
          <w:sz w:val="28"/>
          <w:szCs w:val="28"/>
        </w:rPr>
      </w:pPr>
      <w:bookmarkStart w:id="150" w:name="n507"/>
      <w:bookmarkEnd w:id="150"/>
      <w:r w:rsidRPr="003E0071">
        <w:rPr>
          <w:rFonts w:ascii="Times New Roman" w:hAnsi="Times New Roman" w:cs="Times New Roman"/>
          <w:b/>
          <w:bCs/>
          <w:sz w:val="28"/>
          <w:szCs w:val="28"/>
        </w:rPr>
        <w:t>Стаття 52. </w:t>
      </w:r>
      <w:r w:rsidRPr="003E0071">
        <w:rPr>
          <w:rFonts w:ascii="Times New Roman" w:hAnsi="Times New Roman" w:cs="Times New Roman"/>
          <w:sz w:val="28"/>
          <w:szCs w:val="28"/>
        </w:rPr>
        <w:t>Додаткові заходи здійснення фінансового контролю</w:t>
      </w:r>
    </w:p>
    <w:p w:rsidR="003E0071" w:rsidRPr="003E0071" w:rsidRDefault="003E0071" w:rsidP="003E0071">
      <w:pPr>
        <w:jc w:val="both"/>
        <w:rPr>
          <w:rFonts w:ascii="Times New Roman" w:hAnsi="Times New Roman" w:cs="Times New Roman"/>
          <w:sz w:val="28"/>
          <w:szCs w:val="28"/>
        </w:rPr>
      </w:pPr>
      <w:bookmarkStart w:id="151" w:name="n508"/>
      <w:bookmarkEnd w:id="151"/>
      <w:r w:rsidRPr="003E0071">
        <w:rPr>
          <w:rFonts w:ascii="Times New Roman" w:hAnsi="Times New Roman" w:cs="Times New Roman"/>
          <w:sz w:val="28"/>
          <w:szCs w:val="28"/>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3E0071" w:rsidRPr="003E0071" w:rsidRDefault="003E0071" w:rsidP="003E0071">
      <w:pPr>
        <w:jc w:val="both"/>
        <w:rPr>
          <w:rFonts w:ascii="Times New Roman" w:hAnsi="Times New Roman" w:cs="Times New Roman"/>
          <w:sz w:val="28"/>
          <w:szCs w:val="28"/>
        </w:rPr>
      </w:pPr>
      <w:bookmarkStart w:id="152" w:name="n509"/>
      <w:bookmarkEnd w:id="152"/>
      <w:r w:rsidRPr="003E0071">
        <w:rPr>
          <w:rFonts w:ascii="Times New Roman" w:hAnsi="Times New Roman" w:cs="Times New Roman"/>
          <w:sz w:val="28"/>
          <w:szCs w:val="28"/>
        </w:rPr>
        <w:t>2. 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3E0071" w:rsidRPr="003E0071" w:rsidRDefault="003E0071" w:rsidP="003E0071">
      <w:pPr>
        <w:jc w:val="both"/>
        <w:rPr>
          <w:rFonts w:ascii="Times New Roman" w:hAnsi="Times New Roman" w:cs="Times New Roman"/>
          <w:sz w:val="28"/>
          <w:szCs w:val="28"/>
        </w:rPr>
      </w:pPr>
      <w:bookmarkStart w:id="153" w:name="n1442"/>
      <w:bookmarkEnd w:id="153"/>
      <w:r w:rsidRPr="003E0071">
        <w:rPr>
          <w:rFonts w:ascii="Times New Roman" w:hAnsi="Times New Roman" w:cs="Times New Roman"/>
          <w:sz w:val="28"/>
          <w:szCs w:val="28"/>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116" w:anchor="n493" w:history="1">
        <w:r w:rsidRPr="003E0071">
          <w:rPr>
            <w:rStyle w:val="a3"/>
            <w:rFonts w:ascii="Times New Roman" w:hAnsi="Times New Roman" w:cs="Times New Roman"/>
            <w:sz w:val="28"/>
            <w:szCs w:val="28"/>
          </w:rPr>
          <w:t>статті 50</w:t>
        </w:r>
      </w:hyperlink>
      <w:r w:rsidRPr="003E0071">
        <w:rPr>
          <w:rFonts w:ascii="Times New Roman" w:hAnsi="Times New Roman" w:cs="Times New Roman"/>
          <w:sz w:val="28"/>
          <w:szCs w:val="28"/>
        </w:rPr>
        <w:t> цього Закону.</w:t>
      </w:r>
    </w:p>
    <w:p w:rsidR="003E0071" w:rsidRPr="003E0071" w:rsidRDefault="003E0071" w:rsidP="003E0071">
      <w:pPr>
        <w:jc w:val="both"/>
        <w:rPr>
          <w:rFonts w:ascii="Times New Roman" w:hAnsi="Times New Roman" w:cs="Times New Roman"/>
          <w:sz w:val="28"/>
          <w:szCs w:val="28"/>
        </w:rPr>
      </w:pPr>
      <w:bookmarkStart w:id="154" w:name="n1443"/>
      <w:bookmarkEnd w:id="154"/>
      <w:r w:rsidRPr="003E0071">
        <w:rPr>
          <w:rFonts w:ascii="Times New Roman" w:hAnsi="Times New Roman" w:cs="Times New Roman"/>
          <w:i/>
          <w:iCs/>
          <w:sz w:val="28"/>
          <w:szCs w:val="28"/>
        </w:rPr>
        <w:lastRenderedPageBreak/>
        <w:t>{Частину другу статті 52 доповнено абзацом другим згідно із Законом</w:t>
      </w:r>
      <w:hyperlink r:id="rId117" w:anchor="n417" w:tgtFrame="_blank" w:history="1">
        <w:r w:rsidRPr="003E0071">
          <w:rPr>
            <w:rStyle w:val="a3"/>
            <w:rFonts w:ascii="Times New Roman" w:hAnsi="Times New Roman" w:cs="Times New Roman"/>
            <w:i/>
            <w:iCs/>
            <w:sz w:val="28"/>
            <w:szCs w:val="28"/>
          </w:rPr>
          <w:t> </w:t>
        </w:r>
      </w:hyperlink>
      <w:hyperlink r:id="rId118" w:anchor="n417"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155" w:name="n1086"/>
      <w:bookmarkEnd w:id="155"/>
      <w:r w:rsidRPr="003E0071">
        <w:rPr>
          <w:rFonts w:ascii="Times New Roman" w:hAnsi="Times New Roman" w:cs="Times New Roman"/>
          <w:i/>
          <w:iCs/>
          <w:sz w:val="28"/>
          <w:szCs w:val="28"/>
        </w:rPr>
        <w:t>{Частина друга статті 52 із змінами, внесеними згідно із Законами </w:t>
      </w:r>
      <w:hyperlink r:id="rId119" w:anchor="n269" w:tgtFrame="_blank" w:history="1">
        <w:r w:rsidRPr="003E0071">
          <w:rPr>
            <w:rStyle w:val="a3"/>
            <w:rFonts w:ascii="Times New Roman" w:hAnsi="Times New Roman" w:cs="Times New Roman"/>
            <w:i/>
            <w:iCs/>
            <w:sz w:val="28"/>
            <w:szCs w:val="28"/>
          </w:rPr>
          <w:t>№ 1774-VIII від 06.12.2016</w:t>
        </w:r>
      </w:hyperlink>
      <w:r w:rsidRPr="003E0071">
        <w:rPr>
          <w:rFonts w:ascii="Times New Roman" w:hAnsi="Times New Roman" w:cs="Times New Roman"/>
          <w:i/>
          <w:iCs/>
          <w:sz w:val="28"/>
          <w:szCs w:val="28"/>
        </w:rPr>
        <w:t>, </w:t>
      </w:r>
      <w:hyperlink r:id="rId120" w:anchor="n415"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 - зміни вводяться в дію з 01.01.2020 р.}</w:t>
      </w:r>
    </w:p>
    <w:p w:rsidR="003E0071" w:rsidRPr="003E0071" w:rsidRDefault="003E0071" w:rsidP="003E0071">
      <w:pPr>
        <w:jc w:val="both"/>
        <w:rPr>
          <w:rFonts w:ascii="Times New Roman" w:hAnsi="Times New Roman" w:cs="Times New Roman"/>
          <w:sz w:val="28"/>
          <w:szCs w:val="28"/>
        </w:rPr>
      </w:pPr>
      <w:bookmarkStart w:id="156" w:name="n510"/>
      <w:bookmarkEnd w:id="156"/>
      <w:r w:rsidRPr="003E0071">
        <w:rPr>
          <w:rFonts w:ascii="Times New Roman" w:hAnsi="Times New Roman" w:cs="Times New Roman"/>
          <w:sz w:val="28"/>
          <w:szCs w:val="28"/>
        </w:rPr>
        <w:t>3. </w:t>
      </w:r>
      <w:hyperlink r:id="rId121" w:anchor="n5" w:tgtFrame="_blank" w:history="1">
        <w:r w:rsidRPr="003E0071">
          <w:rPr>
            <w:rStyle w:val="a3"/>
            <w:rFonts w:ascii="Times New Roman" w:hAnsi="Times New Roman" w:cs="Times New Roman"/>
            <w:sz w:val="28"/>
            <w:szCs w:val="28"/>
          </w:rPr>
          <w:t>Порядок</w:t>
        </w:r>
      </w:hyperlink>
      <w:r w:rsidRPr="003E0071">
        <w:rPr>
          <w:rFonts w:ascii="Times New Roman" w:hAnsi="Times New Roman" w:cs="Times New Roman"/>
          <w:sz w:val="28"/>
          <w:szCs w:val="28"/>
        </w:rPr>
        <w:t>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3E0071" w:rsidRPr="003E0071" w:rsidRDefault="003E0071" w:rsidP="003E0071">
      <w:pPr>
        <w:jc w:val="both"/>
        <w:rPr>
          <w:rFonts w:ascii="Times New Roman" w:hAnsi="Times New Roman" w:cs="Times New Roman"/>
          <w:sz w:val="28"/>
          <w:szCs w:val="28"/>
        </w:rPr>
      </w:pPr>
      <w:bookmarkStart w:id="157" w:name="n1030"/>
      <w:bookmarkEnd w:id="157"/>
      <w:r w:rsidRPr="003E0071">
        <w:rPr>
          <w:rFonts w:ascii="Times New Roman" w:hAnsi="Times New Roman" w:cs="Times New Roman"/>
          <w:b/>
          <w:bCs/>
          <w:sz w:val="28"/>
          <w:szCs w:val="28"/>
        </w:rPr>
        <w:t>Стаття 52</w:t>
      </w:r>
      <w:r w:rsidRPr="003E0071">
        <w:rPr>
          <w:rFonts w:ascii="Times New Roman" w:hAnsi="Times New Roman" w:cs="Times New Roman"/>
          <w:b/>
          <w:bCs/>
          <w:sz w:val="28"/>
          <w:szCs w:val="28"/>
          <w:vertAlign w:val="superscript"/>
        </w:rPr>
        <w:t>-1</w:t>
      </w:r>
      <w:r w:rsidRPr="003E0071">
        <w:rPr>
          <w:rFonts w:ascii="Times New Roman" w:hAnsi="Times New Roman" w:cs="Times New Roman"/>
          <w:b/>
          <w:bCs/>
          <w:sz w:val="28"/>
          <w:szCs w:val="28"/>
        </w:rPr>
        <w:t>.</w:t>
      </w:r>
      <w:r w:rsidRPr="003E0071">
        <w:rPr>
          <w:rFonts w:ascii="Times New Roman" w:hAnsi="Times New Roman" w:cs="Times New Roman"/>
          <w:sz w:val="28"/>
          <w:szCs w:val="28"/>
        </w:rPr>
        <w:t> Особливості здійснення заходів фінансового контролю стосовно окремих категорій осіб</w:t>
      </w:r>
    </w:p>
    <w:p w:rsidR="003E0071" w:rsidRPr="003E0071" w:rsidRDefault="003E0071" w:rsidP="003E0071">
      <w:pPr>
        <w:jc w:val="both"/>
        <w:rPr>
          <w:rFonts w:ascii="Times New Roman" w:hAnsi="Times New Roman" w:cs="Times New Roman"/>
          <w:sz w:val="28"/>
          <w:szCs w:val="28"/>
        </w:rPr>
      </w:pPr>
      <w:bookmarkStart w:id="158" w:name="n1031"/>
      <w:bookmarkEnd w:id="158"/>
      <w:r w:rsidRPr="003E0071">
        <w:rPr>
          <w:rFonts w:ascii="Times New Roman" w:hAnsi="Times New Roman" w:cs="Times New Roman"/>
          <w:sz w:val="28"/>
          <w:szCs w:val="28"/>
        </w:rPr>
        <w:t>1. Стосовно осіб, зазначених у </w:t>
      </w:r>
      <w:hyperlink r:id="rId122" w:anchor="n29" w:history="1">
        <w:r w:rsidRPr="003E0071">
          <w:rPr>
            <w:rStyle w:val="a3"/>
            <w:rFonts w:ascii="Times New Roman" w:hAnsi="Times New Roman" w:cs="Times New Roman"/>
            <w:sz w:val="28"/>
            <w:szCs w:val="28"/>
          </w:rPr>
          <w:t>підпунктах "в"</w:t>
        </w:r>
      </w:hyperlink>
      <w:r w:rsidRPr="003E0071">
        <w:rPr>
          <w:rFonts w:ascii="Times New Roman" w:hAnsi="Times New Roman" w:cs="Times New Roman"/>
          <w:sz w:val="28"/>
          <w:szCs w:val="28"/>
        </w:rPr>
        <w:t>, </w:t>
      </w:r>
      <w:hyperlink r:id="rId123" w:anchor="n30" w:history="1">
        <w:r w:rsidRPr="003E0071">
          <w:rPr>
            <w:rStyle w:val="a3"/>
            <w:rFonts w:ascii="Times New Roman" w:hAnsi="Times New Roman" w:cs="Times New Roman"/>
            <w:sz w:val="28"/>
            <w:szCs w:val="28"/>
          </w:rPr>
          <w:t>"г"</w:t>
        </w:r>
      </w:hyperlink>
      <w:r w:rsidRPr="003E0071">
        <w:rPr>
          <w:rFonts w:ascii="Times New Roman" w:hAnsi="Times New Roman" w:cs="Times New Roman"/>
          <w:sz w:val="28"/>
          <w:szCs w:val="28"/>
        </w:rPr>
        <w:t>, "</w:t>
      </w:r>
      <w:hyperlink r:id="rId124" w:anchor="n32" w:history="1">
        <w:r w:rsidRPr="003E0071">
          <w:rPr>
            <w:rStyle w:val="a3"/>
            <w:rFonts w:ascii="Times New Roman" w:hAnsi="Times New Roman" w:cs="Times New Roman"/>
            <w:sz w:val="28"/>
            <w:szCs w:val="28"/>
          </w:rPr>
          <w:t>д"</w:t>
        </w:r>
      </w:hyperlink>
      <w:r w:rsidRPr="003E0071">
        <w:rPr>
          <w:rFonts w:ascii="Times New Roman" w:hAnsi="Times New Roman" w:cs="Times New Roman"/>
          <w:sz w:val="28"/>
          <w:szCs w:val="28"/>
        </w:rPr>
        <w:t>, </w:t>
      </w:r>
      <w:hyperlink r:id="rId125" w:anchor="n33" w:history="1">
        <w:r w:rsidRPr="003E0071">
          <w:rPr>
            <w:rStyle w:val="a3"/>
            <w:rFonts w:ascii="Times New Roman" w:hAnsi="Times New Roman" w:cs="Times New Roman"/>
            <w:sz w:val="28"/>
            <w:szCs w:val="28"/>
          </w:rPr>
          <w:t>"е"</w:t>
        </w:r>
      </w:hyperlink>
      <w:r w:rsidRPr="003E0071">
        <w:rPr>
          <w:rFonts w:ascii="Times New Roman" w:hAnsi="Times New Roman" w:cs="Times New Roman"/>
          <w:sz w:val="28"/>
          <w:szCs w:val="28"/>
        </w:rPr>
        <w:t>, </w:t>
      </w:r>
      <w:hyperlink r:id="rId126" w:anchor="n1054" w:history="1">
        <w:r w:rsidRPr="003E0071">
          <w:rPr>
            <w:rStyle w:val="a3"/>
            <w:rFonts w:ascii="Times New Roman" w:hAnsi="Times New Roman" w:cs="Times New Roman"/>
            <w:sz w:val="28"/>
            <w:szCs w:val="28"/>
          </w:rPr>
          <w:t>"з"</w:t>
        </w:r>
      </w:hyperlink>
      <w:r w:rsidRPr="003E0071">
        <w:rPr>
          <w:rFonts w:ascii="Times New Roman" w:hAnsi="Times New Roman" w:cs="Times New Roman"/>
          <w:sz w:val="28"/>
          <w:szCs w:val="28"/>
        </w:rPr>
        <w:t>, </w:t>
      </w:r>
      <w:hyperlink r:id="rId127" w:anchor="n36" w:history="1">
        <w:r w:rsidRPr="003E0071">
          <w:rPr>
            <w:rStyle w:val="a3"/>
            <w:rFonts w:ascii="Times New Roman" w:hAnsi="Times New Roman" w:cs="Times New Roman"/>
            <w:sz w:val="28"/>
            <w:szCs w:val="28"/>
          </w:rPr>
          <w:t>"и"</w:t>
        </w:r>
      </w:hyperlink>
      <w:r w:rsidRPr="003E0071">
        <w:rPr>
          <w:rFonts w:ascii="Times New Roman" w:hAnsi="Times New Roman" w:cs="Times New Roman"/>
          <w:sz w:val="28"/>
          <w:szCs w:val="28"/>
        </w:rPr>
        <w:t> пункту 1 частини першої статті 3 цього Закону,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заходи, передбачені </w:t>
      </w:r>
      <w:hyperlink r:id="rId128" w:anchor="n438" w:history="1">
        <w:r w:rsidRPr="003E0071">
          <w:rPr>
            <w:rStyle w:val="a3"/>
            <w:rFonts w:ascii="Times New Roman" w:hAnsi="Times New Roman" w:cs="Times New Roman"/>
            <w:sz w:val="28"/>
            <w:szCs w:val="28"/>
          </w:rPr>
          <w:t>розділом VII</w:t>
        </w:r>
      </w:hyperlink>
      <w:r w:rsidRPr="003E0071">
        <w:rPr>
          <w:rFonts w:ascii="Times New Roman" w:hAnsi="Times New Roman" w:cs="Times New Roman"/>
          <w:sz w:val="28"/>
          <w:szCs w:val="28"/>
        </w:rPr>
        <w:t> цього Закону, організовуються і здійснюються у спосіб, що унеможливлює розкриття належності таких осіб до відповідних державних органів чи військових формувань, у порядку, що визначається Національним агентством.</w:t>
      </w:r>
    </w:p>
    <w:p w:rsidR="003E0071" w:rsidRPr="003E0071" w:rsidRDefault="003E0071" w:rsidP="003E0071">
      <w:pPr>
        <w:jc w:val="both"/>
        <w:rPr>
          <w:rFonts w:ascii="Times New Roman" w:hAnsi="Times New Roman" w:cs="Times New Roman"/>
          <w:sz w:val="28"/>
          <w:szCs w:val="28"/>
        </w:rPr>
      </w:pPr>
      <w:bookmarkStart w:id="159" w:name="n1445"/>
      <w:bookmarkEnd w:id="159"/>
      <w:r w:rsidRPr="003E0071">
        <w:rPr>
          <w:rFonts w:ascii="Times New Roman" w:hAnsi="Times New Roman" w:cs="Times New Roman"/>
          <w:sz w:val="28"/>
          <w:szCs w:val="28"/>
        </w:rPr>
        <w:t>Члени сім’ї осіб, зазначених в абзаці першому частини першої цієї статті, які є суб’єктами декларування відповідно до цього Закону, з метою збереження державної таємниці зазначають дані про таких осіб в обсягах, формі та за змістом, що унеможливлюють розкриття їх належності до зазначених органів.</w:t>
      </w:r>
    </w:p>
    <w:p w:rsidR="003E0071" w:rsidRPr="003E0071" w:rsidRDefault="003E0071" w:rsidP="003E0071">
      <w:pPr>
        <w:jc w:val="both"/>
        <w:rPr>
          <w:rFonts w:ascii="Times New Roman" w:hAnsi="Times New Roman" w:cs="Times New Roman"/>
          <w:sz w:val="28"/>
          <w:szCs w:val="28"/>
        </w:rPr>
      </w:pPr>
      <w:bookmarkStart w:id="160" w:name="n1446"/>
      <w:bookmarkEnd w:id="160"/>
      <w:r w:rsidRPr="003E0071">
        <w:rPr>
          <w:rFonts w:ascii="Times New Roman" w:hAnsi="Times New Roman" w:cs="Times New Roman"/>
          <w:sz w:val="28"/>
          <w:szCs w:val="28"/>
        </w:rPr>
        <w:t>Ця стаття не поширюється на посадових осіб, які призначаються та звільняються з посад актами Президента України та Верховної Ради України, що не становлять державної таємниці. Такі особи подають декларації осіб, уповноважених на виконання функцій держави або місцевого самоврядування, в загальному порядку відповідно до </w:t>
      </w:r>
      <w:hyperlink r:id="rId129" w:anchor="n438" w:history="1">
        <w:r w:rsidRPr="003E0071">
          <w:rPr>
            <w:rStyle w:val="a3"/>
            <w:rFonts w:ascii="Times New Roman" w:hAnsi="Times New Roman" w:cs="Times New Roman"/>
            <w:sz w:val="28"/>
            <w:szCs w:val="28"/>
          </w:rPr>
          <w:t>розділу VII</w:t>
        </w:r>
      </w:hyperlink>
      <w:r w:rsidRPr="003E0071">
        <w:rPr>
          <w:rFonts w:ascii="Times New Roman" w:hAnsi="Times New Roman" w:cs="Times New Roman"/>
          <w:sz w:val="28"/>
          <w:szCs w:val="28"/>
        </w:rPr>
        <w:t> цього Закону.</w:t>
      </w:r>
    </w:p>
    <w:p w:rsidR="003E0071" w:rsidRPr="003E0071" w:rsidRDefault="003E0071" w:rsidP="003E0071">
      <w:pPr>
        <w:jc w:val="both"/>
        <w:rPr>
          <w:rFonts w:ascii="Times New Roman" w:hAnsi="Times New Roman" w:cs="Times New Roman"/>
          <w:sz w:val="28"/>
          <w:szCs w:val="28"/>
        </w:rPr>
      </w:pPr>
      <w:bookmarkStart w:id="161" w:name="n1029"/>
      <w:bookmarkEnd w:id="161"/>
      <w:r w:rsidRPr="003E0071">
        <w:rPr>
          <w:rFonts w:ascii="Times New Roman" w:hAnsi="Times New Roman" w:cs="Times New Roman"/>
          <w:i/>
          <w:iCs/>
          <w:sz w:val="28"/>
          <w:szCs w:val="28"/>
        </w:rPr>
        <w:t>{Розділ VII доповнено статтею 52</w:t>
      </w:r>
      <w:r w:rsidRPr="003E0071">
        <w:rPr>
          <w:rFonts w:ascii="Times New Roman" w:hAnsi="Times New Roman" w:cs="Times New Roman"/>
          <w:b/>
          <w:bCs/>
          <w:sz w:val="28"/>
          <w:szCs w:val="28"/>
          <w:vertAlign w:val="superscript"/>
        </w:rPr>
        <w:t>-1</w:t>
      </w:r>
      <w:r w:rsidRPr="003E0071">
        <w:rPr>
          <w:rFonts w:ascii="Times New Roman" w:hAnsi="Times New Roman" w:cs="Times New Roman"/>
          <w:i/>
          <w:iCs/>
          <w:sz w:val="28"/>
          <w:szCs w:val="28"/>
        </w:rPr>
        <w:t> згідно із Законом </w:t>
      </w:r>
      <w:hyperlink r:id="rId130" w:anchor="n44" w:tgtFrame="_blank" w:history="1">
        <w:r w:rsidRPr="003E0071">
          <w:rPr>
            <w:rStyle w:val="a3"/>
            <w:rFonts w:ascii="Times New Roman" w:hAnsi="Times New Roman" w:cs="Times New Roman"/>
            <w:i/>
            <w:iCs/>
            <w:sz w:val="28"/>
            <w:szCs w:val="28"/>
          </w:rPr>
          <w:t>№ 597-VIII від 14.07.2015</w:t>
        </w:r>
      </w:hyperlink>
      <w:r w:rsidRPr="003E0071">
        <w:rPr>
          <w:rFonts w:ascii="Times New Roman" w:hAnsi="Times New Roman" w:cs="Times New Roman"/>
          <w:i/>
          <w:iCs/>
          <w:sz w:val="28"/>
          <w:szCs w:val="28"/>
        </w:rPr>
        <w:t>; в редакції Закону </w:t>
      </w:r>
      <w:hyperlink r:id="rId131" w:anchor="n419" w:tgtFrame="_blank" w:history="1">
        <w:r w:rsidRPr="003E0071">
          <w:rPr>
            <w:rStyle w:val="a3"/>
            <w:rFonts w:ascii="Times New Roman" w:hAnsi="Times New Roman" w:cs="Times New Roman"/>
            <w:i/>
            <w:iCs/>
            <w:sz w:val="28"/>
            <w:szCs w:val="28"/>
          </w:rPr>
          <w:t>№ 140-IX від 02.10.2019</w:t>
        </w:r>
      </w:hyperlink>
      <w:r w:rsidRPr="003E0071">
        <w:rPr>
          <w:rFonts w:ascii="Times New Roman" w:hAnsi="Times New Roman" w:cs="Times New Roman"/>
          <w:i/>
          <w:iCs/>
          <w:sz w:val="28"/>
          <w:szCs w:val="28"/>
        </w:rPr>
        <w:t>}</w:t>
      </w:r>
    </w:p>
    <w:p w:rsidR="00C926EB" w:rsidRPr="003E0071" w:rsidRDefault="00C926EB" w:rsidP="003E0071">
      <w:pPr>
        <w:jc w:val="both"/>
        <w:rPr>
          <w:rFonts w:ascii="Times New Roman" w:hAnsi="Times New Roman" w:cs="Times New Roman"/>
          <w:sz w:val="28"/>
          <w:szCs w:val="28"/>
        </w:rPr>
      </w:pPr>
      <w:bookmarkStart w:id="162" w:name="n511"/>
      <w:bookmarkEnd w:id="162"/>
    </w:p>
    <w:sectPr w:rsidR="00C926EB" w:rsidRPr="003E0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C9"/>
    <w:rsid w:val="002645C9"/>
    <w:rsid w:val="003E0071"/>
    <w:rsid w:val="007F2734"/>
    <w:rsid w:val="00C9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0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975-19" TargetMode="External"/><Relationship Id="rId117" Type="http://schemas.openxmlformats.org/officeDocument/2006/relationships/hyperlink" Target="https://zakon.rada.gov.ua/laws/show/140-20" TargetMode="External"/><Relationship Id="rId21" Type="http://schemas.openxmlformats.org/officeDocument/2006/relationships/hyperlink" Target="https://zakon.rada.gov.ua/laws/show/889-19" TargetMode="External"/><Relationship Id="rId42" Type="http://schemas.openxmlformats.org/officeDocument/2006/relationships/hyperlink" Target="https://zakon.rada.gov.ua/laws/show/1700-18" TargetMode="External"/><Relationship Id="rId47" Type="http://schemas.openxmlformats.org/officeDocument/2006/relationships/hyperlink" Target="https://zakon.rada.gov.ua/laws/show/198-19" TargetMode="External"/><Relationship Id="rId63" Type="http://schemas.openxmlformats.org/officeDocument/2006/relationships/hyperlink" Target="https://zakon.rada.gov.ua/laws/show/198-19" TargetMode="External"/><Relationship Id="rId68" Type="http://schemas.openxmlformats.org/officeDocument/2006/relationships/hyperlink" Target="https://zakon.rada.gov.ua/laws/show/198-19" TargetMode="External"/><Relationship Id="rId84" Type="http://schemas.openxmlformats.org/officeDocument/2006/relationships/hyperlink" Target="https://zakon.rada.gov.ua/laws/show/140-20" TargetMode="External"/><Relationship Id="rId89" Type="http://schemas.openxmlformats.org/officeDocument/2006/relationships/hyperlink" Target="https://zakon.rada.gov.ua/laws/show/524-20" TargetMode="External"/><Relationship Id="rId112" Type="http://schemas.openxmlformats.org/officeDocument/2006/relationships/hyperlink" Target="https://zakon.rada.gov.ua/laws/show/889-19" TargetMode="External"/><Relationship Id="rId133" Type="http://schemas.openxmlformats.org/officeDocument/2006/relationships/theme" Target="theme/theme1.xml"/><Relationship Id="rId16" Type="http://schemas.openxmlformats.org/officeDocument/2006/relationships/hyperlink" Target="https://zakon.rada.gov.ua/laws/show/1975-19" TargetMode="External"/><Relationship Id="rId107" Type="http://schemas.openxmlformats.org/officeDocument/2006/relationships/hyperlink" Target="https://zakon.rada.gov.ua/laws/show/1022-19" TargetMode="External"/><Relationship Id="rId11" Type="http://schemas.openxmlformats.org/officeDocument/2006/relationships/hyperlink" Target="https://zakon.rada.gov.ua/laws/show/1700-18" TargetMode="External"/><Relationship Id="rId32" Type="http://schemas.openxmlformats.org/officeDocument/2006/relationships/hyperlink" Target="https://zakon.rada.gov.ua/laws/show/2232-12" TargetMode="External"/><Relationship Id="rId37" Type="http://schemas.openxmlformats.org/officeDocument/2006/relationships/hyperlink" Target="https://zakon.rada.gov.ua/laws/show/1700-18" TargetMode="External"/><Relationship Id="rId53" Type="http://schemas.openxmlformats.org/officeDocument/2006/relationships/hyperlink" Target="https://zakon.rada.gov.ua/laws/show/198-19" TargetMode="External"/><Relationship Id="rId58" Type="http://schemas.openxmlformats.org/officeDocument/2006/relationships/hyperlink" Target="https://zakon.rada.gov.ua/laws/show/140-20" TargetMode="External"/><Relationship Id="rId74" Type="http://schemas.openxmlformats.org/officeDocument/2006/relationships/hyperlink" Target="https://zakon.rada.gov.ua/laws/show/198-19" TargetMode="External"/><Relationship Id="rId79" Type="http://schemas.openxmlformats.org/officeDocument/2006/relationships/hyperlink" Target="https://zakon.rada.gov.ua/laws/show/1700-18" TargetMode="External"/><Relationship Id="rId102" Type="http://schemas.openxmlformats.org/officeDocument/2006/relationships/hyperlink" Target="https://zakon.rada.gov.ua/laws/show/1975-19" TargetMode="External"/><Relationship Id="rId123" Type="http://schemas.openxmlformats.org/officeDocument/2006/relationships/hyperlink" Target="https://zakon.rada.gov.ua/laws/show/1700-18" TargetMode="External"/><Relationship Id="rId128"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90" Type="http://schemas.openxmlformats.org/officeDocument/2006/relationships/hyperlink" Target="https://zakon.rada.gov.ua/laws/show/140-20" TargetMode="External"/><Relationship Id="rId95" Type="http://schemas.openxmlformats.org/officeDocument/2006/relationships/hyperlink" Target="https://zakon.rada.gov.ua/laws/show/263-20"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2493-14" TargetMode="External"/><Relationship Id="rId27" Type="http://schemas.openxmlformats.org/officeDocument/2006/relationships/hyperlink" Target="https://zakon.rada.gov.ua/laws/show/140-20" TargetMode="External"/><Relationship Id="rId30" Type="http://schemas.openxmlformats.org/officeDocument/2006/relationships/hyperlink" Target="https://zakon.rada.gov.ua/laws/show/1975-19" TargetMode="External"/><Relationship Id="rId35" Type="http://schemas.openxmlformats.org/officeDocument/2006/relationships/hyperlink" Target="https://zakon.rada.gov.ua/laws/show/1975-19" TargetMode="External"/><Relationship Id="rId43" Type="http://schemas.openxmlformats.org/officeDocument/2006/relationships/hyperlink" Target="https://zakon.rada.gov.ua/laws/show/1975-19"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1702-18" TargetMode="External"/><Relationship Id="rId64" Type="http://schemas.openxmlformats.org/officeDocument/2006/relationships/hyperlink" Target="https://zakon.rada.gov.ua/laws/show/1774-19" TargetMode="External"/><Relationship Id="rId69" Type="http://schemas.openxmlformats.org/officeDocument/2006/relationships/hyperlink" Target="https://zakon.rada.gov.ua/laws/show/1774-19" TargetMode="External"/><Relationship Id="rId77" Type="http://schemas.openxmlformats.org/officeDocument/2006/relationships/hyperlink" Target="https://zakon.rada.gov.ua/laws/show/140-20" TargetMode="External"/><Relationship Id="rId100" Type="http://schemas.openxmlformats.org/officeDocument/2006/relationships/hyperlink" Target="https://zakon.rada.gov.ua/laws/show/1022-19" TargetMode="External"/><Relationship Id="rId105" Type="http://schemas.openxmlformats.org/officeDocument/2006/relationships/hyperlink" Target="https://zakon.rada.gov.ua/laws/show/1700-18" TargetMode="External"/><Relationship Id="rId113" Type="http://schemas.openxmlformats.org/officeDocument/2006/relationships/hyperlink" Target="https://zakon.rada.gov.ua/laws/show/1798-19" TargetMode="External"/><Relationship Id="rId118" Type="http://schemas.openxmlformats.org/officeDocument/2006/relationships/hyperlink" Target="https://zakon.rada.gov.ua/laws/show/140-20" TargetMode="External"/><Relationship Id="rId126" Type="http://schemas.openxmlformats.org/officeDocument/2006/relationships/hyperlink" Target="https://zakon.rada.gov.ua/laws/show/1700-18" TargetMode="External"/><Relationship Id="rId8" Type="http://schemas.openxmlformats.org/officeDocument/2006/relationships/hyperlink" Target="https://zakon.rada.gov.ua/laws/show/z0960-16" TargetMode="External"/><Relationship Id="rId51" Type="http://schemas.openxmlformats.org/officeDocument/2006/relationships/hyperlink" Target="https://zakon.rada.gov.ua/laws/show/1774-19" TargetMode="External"/><Relationship Id="rId72" Type="http://schemas.openxmlformats.org/officeDocument/2006/relationships/hyperlink" Target="https://zakon.rada.gov.ua/laws/show/1700-18" TargetMode="External"/><Relationship Id="rId80" Type="http://schemas.openxmlformats.org/officeDocument/2006/relationships/hyperlink" Target="https://zakon.rada.gov.ua/laws/show/631-19" TargetMode="External"/><Relationship Id="rId85" Type="http://schemas.openxmlformats.org/officeDocument/2006/relationships/hyperlink" Target="https://zakon.rada.gov.ua/laws/show/1700-18" TargetMode="External"/><Relationship Id="rId93" Type="http://schemas.openxmlformats.org/officeDocument/2006/relationships/hyperlink" Target="https://zakon.rada.gov.ua/laws/show/z0201-17" TargetMode="External"/><Relationship Id="rId98" Type="http://schemas.openxmlformats.org/officeDocument/2006/relationships/hyperlink" Target="https://zakon.rada.gov.ua/laws/show/140-20" TargetMode="External"/><Relationship Id="rId121" Type="http://schemas.openxmlformats.org/officeDocument/2006/relationships/hyperlink" Target="https://zakon.rada.gov.ua/laws/show/z1366-16" TargetMode="External"/><Relationship Id="rId3" Type="http://schemas.openxmlformats.org/officeDocument/2006/relationships/settings" Target="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40-20" TargetMode="External"/><Relationship Id="rId25" Type="http://schemas.openxmlformats.org/officeDocument/2006/relationships/hyperlink" Target="https://zakon.rada.gov.ua/laws/show/140-20" TargetMode="External"/><Relationship Id="rId33" Type="http://schemas.openxmlformats.org/officeDocument/2006/relationships/hyperlink" Target="https://zakon.rada.gov.ua/laws/show/1975-19" TargetMode="External"/><Relationship Id="rId38" Type="http://schemas.openxmlformats.org/officeDocument/2006/relationships/hyperlink" Target="https://zakon.rada.gov.ua/laws/show/140-20" TargetMode="External"/><Relationship Id="rId46" Type="http://schemas.openxmlformats.org/officeDocument/2006/relationships/hyperlink" Target="https://zakon.rada.gov.ua/laws/show/1022-19" TargetMode="External"/><Relationship Id="rId59" Type="http://schemas.openxmlformats.org/officeDocument/2006/relationships/hyperlink" Target="https://zakon.rada.gov.ua/laws/show/140-20" TargetMode="External"/><Relationship Id="rId67" Type="http://schemas.openxmlformats.org/officeDocument/2006/relationships/hyperlink" Target="https://zakon.rada.gov.ua/laws/show/1700-18" TargetMode="External"/><Relationship Id="rId103" Type="http://schemas.openxmlformats.org/officeDocument/2006/relationships/hyperlink" Target="https://zakon.rada.gov.ua/laws/show/1022-19" TargetMode="External"/><Relationship Id="rId108" Type="http://schemas.openxmlformats.org/officeDocument/2006/relationships/hyperlink" Target="https://zakon.rada.gov.ua/laws/show/1022-19" TargetMode="External"/><Relationship Id="rId116" Type="http://schemas.openxmlformats.org/officeDocument/2006/relationships/hyperlink" Target="https://zakon.rada.gov.ua/laws/show/1700-18" TargetMode="External"/><Relationship Id="rId124" Type="http://schemas.openxmlformats.org/officeDocument/2006/relationships/hyperlink" Target="https://zakon.rada.gov.ua/laws/show/1700-18" TargetMode="External"/><Relationship Id="rId129"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41" Type="http://schemas.openxmlformats.org/officeDocument/2006/relationships/hyperlink" Target="https://zakon.rada.gov.ua/laws/show/1975-19" TargetMode="External"/><Relationship Id="rId54" Type="http://schemas.openxmlformats.org/officeDocument/2006/relationships/hyperlink" Target="https://zakon.rada.gov.ua/laws/show/198-19" TargetMode="External"/><Relationship Id="rId62" Type="http://schemas.openxmlformats.org/officeDocument/2006/relationships/hyperlink" Target="https://zakon.rada.gov.ua/laws/show/1774-19" TargetMode="External"/><Relationship Id="rId70" Type="http://schemas.openxmlformats.org/officeDocument/2006/relationships/hyperlink" Target="https://zakon.rada.gov.ua/laws/show/140-20" TargetMode="External"/><Relationship Id="rId75" Type="http://schemas.openxmlformats.org/officeDocument/2006/relationships/hyperlink" Target="https://zakon.rada.gov.ua/laws/show/1022-19" TargetMode="External"/><Relationship Id="rId83" Type="http://schemas.openxmlformats.org/officeDocument/2006/relationships/hyperlink" Target="https://zakon.rada.gov.ua/laws/show/1975-19" TargetMode="External"/><Relationship Id="rId88" Type="http://schemas.openxmlformats.org/officeDocument/2006/relationships/hyperlink" Target="https://zakon.rada.gov.ua/laws/show/140-20" TargetMode="External"/><Relationship Id="rId91" Type="http://schemas.openxmlformats.org/officeDocument/2006/relationships/hyperlink" Target="https://zakon.rada.gov.ua/laws/show/597-19" TargetMode="External"/><Relationship Id="rId96" Type="http://schemas.openxmlformats.org/officeDocument/2006/relationships/hyperlink" Target="https://zakon.rada.gov.ua/laws/show/1022-19" TargetMode="External"/><Relationship Id="rId111" Type="http://schemas.openxmlformats.org/officeDocument/2006/relationships/hyperlink" Target="https://zakon.rada.gov.ua/laws/show/2493-14"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402-19" TargetMode="External"/><Relationship Id="rId28" Type="http://schemas.openxmlformats.org/officeDocument/2006/relationships/hyperlink" Target="https://zakon.rada.gov.ua/laws/show/1022-19" TargetMode="External"/><Relationship Id="rId36" Type="http://schemas.openxmlformats.org/officeDocument/2006/relationships/hyperlink" Target="https://zakon.rada.gov.ua/laws/show/1798-19" TargetMode="External"/><Relationship Id="rId49" Type="http://schemas.openxmlformats.org/officeDocument/2006/relationships/hyperlink" Target="https://zakon.rada.gov.ua/laws/show/631-19" TargetMode="External"/><Relationship Id="rId57" Type="http://schemas.openxmlformats.org/officeDocument/2006/relationships/hyperlink" Target="https://zakon.rada.gov.ua/laws/show/198-19" TargetMode="External"/><Relationship Id="rId106" Type="http://schemas.openxmlformats.org/officeDocument/2006/relationships/hyperlink" Target="https://zakon.rada.gov.ua/laws/show/1700-18" TargetMode="External"/><Relationship Id="rId114" Type="http://schemas.openxmlformats.org/officeDocument/2006/relationships/hyperlink" Target="https://zakon.rada.gov.ua/laws/show/2704-19" TargetMode="External"/><Relationship Id="rId119" Type="http://schemas.openxmlformats.org/officeDocument/2006/relationships/hyperlink" Target="https://zakon.rada.gov.ua/laws/show/1774-19" TargetMode="External"/><Relationship Id="rId127" Type="http://schemas.openxmlformats.org/officeDocument/2006/relationships/hyperlink" Target="https://zakon.rada.gov.ua/laws/show/1700-18" TargetMode="External"/><Relationship Id="rId10" Type="http://schemas.openxmlformats.org/officeDocument/2006/relationships/hyperlink" Target="https://zakon.rada.gov.ua/laws/show/140-20" TargetMode="External"/><Relationship Id="rId31" Type="http://schemas.openxmlformats.org/officeDocument/2006/relationships/hyperlink" Target="https://zakon.rada.gov.ua/laws/show/2462-19" TargetMode="External"/><Relationship Id="rId44" Type="http://schemas.openxmlformats.org/officeDocument/2006/relationships/hyperlink" Target="https://zakon.rada.gov.ua/laws/show/140-20" TargetMode="External"/><Relationship Id="rId52" Type="http://schemas.openxmlformats.org/officeDocument/2006/relationships/hyperlink" Target="https://zakon.rada.gov.ua/laws/show/1022-19" TargetMode="External"/><Relationship Id="rId60" Type="http://schemas.openxmlformats.org/officeDocument/2006/relationships/hyperlink" Target="https://zakon.rada.gov.ua/laws/show/140-20" TargetMode="External"/><Relationship Id="rId65" Type="http://schemas.openxmlformats.org/officeDocument/2006/relationships/hyperlink" Target="https://zakon.rada.gov.ua/laws/show/140-20" TargetMode="External"/><Relationship Id="rId73" Type="http://schemas.openxmlformats.org/officeDocument/2006/relationships/hyperlink" Target="https://zakon.rada.gov.ua/laws/show/140-20" TargetMode="External"/><Relationship Id="rId78" Type="http://schemas.openxmlformats.org/officeDocument/2006/relationships/hyperlink" Target="https://zakon.rada.gov.ua/laws/show/140-20" TargetMode="External"/><Relationship Id="rId81" Type="http://schemas.openxmlformats.org/officeDocument/2006/relationships/hyperlink" Target="https://zakon.rada.gov.ua/laws/show/1700-18" TargetMode="External"/><Relationship Id="rId86" Type="http://schemas.openxmlformats.org/officeDocument/2006/relationships/hyperlink" Target="https://zakon.rada.gov.ua/laws/show/1700-18" TargetMode="External"/><Relationship Id="rId94" Type="http://schemas.openxmlformats.org/officeDocument/2006/relationships/hyperlink" Target="https://zakon.rada.gov.ua/laws/show/4651-17" TargetMode="External"/><Relationship Id="rId99" Type="http://schemas.openxmlformats.org/officeDocument/2006/relationships/hyperlink" Target="https://zakon.rada.gov.ua/laws/show/1975-19" TargetMode="External"/><Relationship Id="rId101" Type="http://schemas.openxmlformats.org/officeDocument/2006/relationships/hyperlink" Target="https://zakon.rada.gov.ua/laws/show/1700-18" TargetMode="External"/><Relationship Id="rId122" Type="http://schemas.openxmlformats.org/officeDocument/2006/relationships/hyperlink" Target="https://zakon.rada.gov.ua/laws/show/1700-18" TargetMode="External"/><Relationship Id="rId130" Type="http://schemas.openxmlformats.org/officeDocument/2006/relationships/hyperlink" Target="https://zakon.rada.gov.ua/laws/show/597-19" TargetMode="External"/><Relationship Id="rId4" Type="http://schemas.openxmlformats.org/officeDocument/2006/relationships/webSettings" Target="webSettings.xml"/><Relationship Id="rId9" Type="http://schemas.openxmlformats.org/officeDocument/2006/relationships/hyperlink" Target="https://zakon.rada.gov.ua/laws/show/1975-19" TargetMode="External"/><Relationship Id="rId13" Type="http://schemas.openxmlformats.org/officeDocument/2006/relationships/hyperlink" Target="https://zakon.rada.gov.ua/laws/show/1975-19" TargetMode="External"/><Relationship Id="rId18" Type="http://schemas.openxmlformats.org/officeDocument/2006/relationships/hyperlink" Target="https://zakon.rada.gov.ua/laws/show/1700-18" TargetMode="External"/><Relationship Id="rId39" Type="http://schemas.openxmlformats.org/officeDocument/2006/relationships/hyperlink" Target="https://zakon.rada.gov.ua/laws/show/1702-18" TargetMode="External"/><Relationship Id="rId109" Type="http://schemas.openxmlformats.org/officeDocument/2006/relationships/hyperlink" Target="https://zakon.rada.gov.ua/laws/show/140-20" TargetMode="External"/><Relationship Id="rId34" Type="http://schemas.openxmlformats.org/officeDocument/2006/relationships/hyperlink" Target="https://zakon.rada.gov.ua/laws/show/2462-19" TargetMode="External"/><Relationship Id="rId50" Type="http://schemas.openxmlformats.org/officeDocument/2006/relationships/hyperlink" Target="https://zakon.rada.gov.ua/laws/show/1022-19" TargetMode="External"/><Relationship Id="rId55" Type="http://schemas.openxmlformats.org/officeDocument/2006/relationships/hyperlink" Target="https://zakon.rada.gov.ua/laws/show/1702-18" TargetMode="External"/><Relationship Id="rId76" Type="http://schemas.openxmlformats.org/officeDocument/2006/relationships/hyperlink" Target="https://zakon.rada.gov.ua/laws/show/1774-19" TargetMode="External"/><Relationship Id="rId97" Type="http://schemas.openxmlformats.org/officeDocument/2006/relationships/hyperlink" Target="https://zakon.rada.gov.ua/laws/show/1975-19" TargetMode="External"/><Relationship Id="rId104" Type="http://schemas.openxmlformats.org/officeDocument/2006/relationships/hyperlink" Target="https://zakon.rada.gov.ua/laws/show/524-20" TargetMode="External"/><Relationship Id="rId120" Type="http://schemas.openxmlformats.org/officeDocument/2006/relationships/hyperlink" Target="https://zakon.rada.gov.ua/laws/show/140-20" TargetMode="External"/><Relationship Id="rId125"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71" Type="http://schemas.openxmlformats.org/officeDocument/2006/relationships/hyperlink" Target="https://zakon.rada.gov.ua/laws/show/198-19" TargetMode="External"/><Relationship Id="rId92" Type="http://schemas.openxmlformats.org/officeDocument/2006/relationships/hyperlink" Target="https://zakon.rada.gov.ua/laws/show/524-20" TargetMode="External"/><Relationship Id="rId2" Type="http://schemas.microsoft.com/office/2007/relationships/stylesWithEffects" Target="stylesWithEffects.xml"/><Relationship Id="rId29" Type="http://schemas.openxmlformats.org/officeDocument/2006/relationships/hyperlink" Target="https://zakon.rada.gov.ua/laws/show/1700-18" TargetMode="External"/><Relationship Id="rId24" Type="http://schemas.openxmlformats.org/officeDocument/2006/relationships/hyperlink" Target="https://zakon.rada.gov.ua/laws/show/140-20" TargetMode="External"/><Relationship Id="rId40" Type="http://schemas.openxmlformats.org/officeDocument/2006/relationships/hyperlink" Target="https://zakon.rada.gov.ua/laws/show/140-20" TargetMode="External"/><Relationship Id="rId45" Type="http://schemas.openxmlformats.org/officeDocument/2006/relationships/hyperlink" Target="https://zakon.rada.gov.ua/laws/show/524-20" TargetMode="External"/><Relationship Id="rId66" Type="http://schemas.openxmlformats.org/officeDocument/2006/relationships/hyperlink" Target="https://zakon.rada.gov.ua/laws/show/140-20" TargetMode="External"/><Relationship Id="rId87" Type="http://schemas.openxmlformats.org/officeDocument/2006/relationships/hyperlink" Target="https://zakon.rada.gov.ua/laws/show/1700-18" TargetMode="External"/><Relationship Id="rId110" Type="http://schemas.openxmlformats.org/officeDocument/2006/relationships/hyperlink" Target="https://zakon.rada.gov.ua/laws/show/263-20" TargetMode="External"/><Relationship Id="rId115" Type="http://schemas.openxmlformats.org/officeDocument/2006/relationships/hyperlink" Target="https://zakon.rada.gov.ua/laws/show/140-20" TargetMode="External"/><Relationship Id="rId131" Type="http://schemas.openxmlformats.org/officeDocument/2006/relationships/hyperlink" Target="https://zakon.rada.gov.ua/laws/show/140-20" TargetMode="External"/><Relationship Id="rId61" Type="http://schemas.openxmlformats.org/officeDocument/2006/relationships/hyperlink" Target="https://zakon.rada.gov.ua/laws/show/198-19" TargetMode="External"/><Relationship Id="rId82"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8101</Words>
  <Characters>46180</Characters>
  <Application>Microsoft Office Word</Application>
  <DocSecurity>0</DocSecurity>
  <Lines>384</Lines>
  <Paragraphs>108</Paragraphs>
  <ScaleCrop>false</ScaleCrop>
  <Company/>
  <LinksUpToDate>false</LinksUpToDate>
  <CharactersWithSpaces>54173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4</cp:revision>
  <dcterms:created xsi:type="dcterms:W3CDTF">2020-07-23T11:23:00Z</dcterms:created>
  <dcterms:modified xsi:type="dcterms:W3CDTF">2020-07-24T09:33:00Z</dcterms:modified>
</cp:coreProperties>
</file>