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8CE" w:rsidRPr="00865CC5" w:rsidRDefault="005A78CE" w:rsidP="00865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5CC5">
        <w:rPr>
          <w:rFonts w:ascii="Times New Roman" w:hAnsi="Times New Roman" w:cs="Times New Roman"/>
          <w:b/>
          <w:sz w:val="32"/>
          <w:szCs w:val="32"/>
        </w:rPr>
        <w:t>Відповіді на ТОП-3 питань щодо подання повідомлень про суттєві зміни у майновому стані</w:t>
      </w:r>
    </w:p>
    <w:p w:rsidR="005A78CE" w:rsidRPr="005A78CE" w:rsidRDefault="005A78CE" w:rsidP="005A78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sz w:val="28"/>
          <w:szCs w:val="28"/>
        </w:rPr>
        <w:t xml:space="preserve">30 грудня 2020 року - був відновлений обов'язок подавати повідомлення про суттєві зміни у майновому стані. 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CE">
        <w:rPr>
          <w:rFonts w:ascii="Times New Roman" w:hAnsi="Times New Roman" w:cs="Times New Roman"/>
          <w:sz w:val="28"/>
          <w:szCs w:val="28"/>
        </w:rPr>
        <w:t xml:space="preserve">Чи потрібно тепер подавати повідомлення про суттєві зміни у майновому стані? 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sz w:val="28"/>
          <w:szCs w:val="28"/>
        </w:rPr>
        <w:t xml:space="preserve">Так, якщо ви є суб’єктом декларування, який займає відповідальне та особливо відповідальне становище. Або ж ви займаєте посаду, пов’язану з високим рівнем корупційних ризиків. Детальніше з переліком таких посад можливо ознайомитись за посиланням: </w:t>
      </w:r>
      <w:hyperlink r:id="rId6" w:tgtFrame="_blank" w:history="1">
        <w:r w:rsidRPr="005A78CE">
          <w:rPr>
            <w:rStyle w:val="a3"/>
            <w:rFonts w:ascii="Times New Roman" w:hAnsi="Times New Roman" w:cs="Times New Roman"/>
            <w:sz w:val="28"/>
            <w:szCs w:val="28"/>
          </w:rPr>
          <w:t>https://bit.ly/3ovDSgp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CE">
        <w:rPr>
          <w:rFonts w:ascii="Times New Roman" w:hAnsi="Times New Roman" w:cs="Times New Roman"/>
          <w:sz w:val="28"/>
          <w:szCs w:val="28"/>
        </w:rPr>
        <w:t xml:space="preserve">Якщо суттєві зміни у майновому стані відбулися у період, коли була скасована норма Закону, що передбачала подання повідомлень, чи потрібно подавати повідомлення тепер? 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sz w:val="28"/>
          <w:szCs w:val="28"/>
        </w:rPr>
        <w:t xml:space="preserve">Ні, потрібно подавати повідомлення про суттєві зміни у майновому стані лише щодо тих змін, які виникли з 30 грудня 2020 року. Про зміни у майновому стані, які виникли до цієї дати, повідомляти не потрібно. 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❓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CE">
        <w:rPr>
          <w:rFonts w:ascii="Times New Roman" w:hAnsi="Times New Roman" w:cs="Times New Roman"/>
          <w:sz w:val="28"/>
          <w:szCs w:val="28"/>
        </w:rPr>
        <w:t>Якщо член моєї родини придбав майно, вартість якого перевищує 50 прожиткових мінімумів, чи потрібно подавати повідомлення про зміни у майновому стані?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sz w:val="28"/>
          <w:szCs w:val="28"/>
        </w:rPr>
        <w:t xml:space="preserve">Ні, інформація про отримання доходу, придбання майна або здійснення видатку членом сім’ї суб’єкта декларування не повідомляється. </w:t>
      </w:r>
    </w:p>
    <w:p w:rsidR="005A78CE" w:rsidRPr="005A78CE" w:rsidRDefault="005A78CE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5A78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78CE">
        <w:rPr>
          <w:rFonts w:ascii="Times New Roman" w:hAnsi="Times New Roman" w:cs="Times New Roman"/>
          <w:sz w:val="28"/>
          <w:szCs w:val="28"/>
        </w:rPr>
        <w:t>Нагадуємо, що обов’язок окремих суб’єктів декларування подавати повідомлення про суттєві зміни у майновому стані відновлено після набрання чинності змін до Закону України «Про запобігання корупції» (</w:t>
      </w:r>
      <w:hyperlink r:id="rId8" w:tgtFrame="_blank" w:history="1">
        <w:r w:rsidRPr="005A78CE">
          <w:rPr>
            <w:rStyle w:val="a3"/>
            <w:rFonts w:ascii="Times New Roman" w:hAnsi="Times New Roman" w:cs="Times New Roman"/>
            <w:sz w:val="28"/>
            <w:szCs w:val="28"/>
          </w:rPr>
          <w:t>https://bit.ly/3cnzGwq</w:t>
        </w:r>
      </w:hyperlink>
      <w:r w:rsidRPr="005A78C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65CC5" w:rsidRDefault="00865CC5" w:rsidP="005A78CE">
      <w:pPr>
        <w:jc w:val="both"/>
        <w:rPr>
          <w:rFonts w:ascii="Times New Roman" w:hAnsi="Times New Roman" w:cs="Times New Roman"/>
          <w:sz w:val="28"/>
          <w:szCs w:val="28"/>
        </w:rPr>
      </w:pPr>
      <w:r w:rsidRPr="00865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62650" cy="2676525"/>
            <wp:effectExtent l="0" t="0" r="0" b="9525"/>
            <wp:docPr id="7" name="Рисунок 7" descr="C:\Users\User\Desktop\111111111111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111111111111111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C5" w:rsidRPr="005A78CE" w:rsidRDefault="00865CC5" w:rsidP="005A78C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65CC5" w:rsidRPr="005A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E475B"/>
    <w:multiLevelType w:val="multilevel"/>
    <w:tmpl w:val="86C0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C4235"/>
    <w:multiLevelType w:val="multilevel"/>
    <w:tmpl w:val="57E2D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EC"/>
    <w:rsid w:val="005A78CE"/>
    <w:rsid w:val="006F274B"/>
    <w:rsid w:val="00865CC5"/>
    <w:rsid w:val="00A16EBA"/>
    <w:rsid w:val="00C9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F9484"/>
  <w15:chartTrackingRefBased/>
  <w15:docId w15:val="{F9535E84-434B-4E7A-B12B-99111E59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C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5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66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000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2175">
          <w:marLeft w:val="0"/>
          <w:marRight w:val="0"/>
          <w:marTop w:val="1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94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38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96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654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3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72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3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cnzGwq?fbclid=IwAR2rxniuEsRCPrzueDI7Tb_JDGrHJnv8brljskkon2vtK9y7q6q0pREeMa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ovDSgp?fbclid=IwAR3yzEeFzUqvOxBYYcD7fUUQ_9Y88N0UWyjli41jrOIemVPZPGEWXCU3wh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2021-01-30T00:59:00Z</cp:lastPrinted>
  <dcterms:created xsi:type="dcterms:W3CDTF">2021-01-30T00:40:00Z</dcterms:created>
  <dcterms:modified xsi:type="dcterms:W3CDTF">2021-01-30T03:04:00Z</dcterms:modified>
</cp:coreProperties>
</file>